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5797196" w14:textId="768A38B1" w:rsidR="004D534A" w:rsidRDefault="00DA3E77">
      <w:pPr>
        <w:pStyle w:val="BodyA"/>
        <w:jc w:val="center"/>
        <w:rPr>
          <w:rFonts w:hint="eastAsia"/>
        </w:rPr>
      </w:pPr>
      <w:r>
        <w:t xml:space="preserve"> </w:t>
      </w:r>
      <w:proofErr w:type="spellStart"/>
      <w:r>
        <w:t>Sabbatical</w:t>
      </w:r>
      <w:proofErr w:type="spellEnd"/>
      <w:r>
        <w:t xml:space="preserve"> </w:t>
      </w:r>
      <w:proofErr w:type="spellStart"/>
      <w:r>
        <w:t>Officer</w:t>
      </w:r>
      <w:proofErr w:type="spellEnd"/>
      <w:r>
        <w:t xml:space="preserve"> </w:t>
      </w:r>
      <w:proofErr w:type="spellStart"/>
      <w:r>
        <w:t>Report</w:t>
      </w:r>
      <w:proofErr w:type="spellEnd"/>
    </w:p>
    <w:p w14:paraId="4DE31E9D" w14:textId="2724D19B" w:rsidR="004D534A" w:rsidRDefault="334D9410">
      <w:pPr>
        <w:pStyle w:val="BodyA"/>
        <w:jc w:val="center"/>
        <w:rPr>
          <w:rFonts w:hint="eastAsia"/>
        </w:rPr>
      </w:pPr>
      <w:proofErr w:type="spellStart"/>
      <w:r>
        <w:t>Officer</w:t>
      </w:r>
      <w:proofErr w:type="spellEnd"/>
      <w:r>
        <w:t xml:space="preserve">: </w:t>
      </w:r>
      <w:proofErr w:type="spellStart"/>
      <w:r>
        <w:t>Tammy</w:t>
      </w:r>
      <w:proofErr w:type="spellEnd"/>
      <w:r>
        <w:t xml:space="preserve"> Bowie | </w:t>
      </w:r>
      <w:proofErr w:type="spellStart"/>
      <w:r>
        <w:t>Lampeter</w:t>
      </w:r>
      <w:proofErr w:type="spellEnd"/>
      <w:r>
        <w:t xml:space="preserve"> Campus </w:t>
      </w:r>
      <w:proofErr w:type="spellStart"/>
      <w:r>
        <w:t>President</w:t>
      </w:r>
      <w:proofErr w:type="spellEnd"/>
    </w:p>
    <w:p w14:paraId="672A6659" w14:textId="77777777" w:rsidR="004D534A" w:rsidRDefault="004D534A">
      <w:pPr>
        <w:pStyle w:val="BodyA"/>
        <w:jc w:val="center"/>
        <w:rPr>
          <w:rFonts w:hint="eastAsia"/>
        </w:rPr>
      </w:pPr>
    </w:p>
    <w:tbl>
      <w:tblPr>
        <w:tblW w:w="14572" w:type="dxa"/>
        <w:tblInd w:w="216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3609"/>
        <w:gridCol w:w="2835"/>
        <w:gridCol w:w="2835"/>
        <w:gridCol w:w="2835"/>
        <w:gridCol w:w="2458"/>
      </w:tblGrid>
      <w:tr w:rsidR="004D534A" w14:paraId="10E4F41D" w14:textId="77777777" w:rsidTr="7A0F672D">
        <w:trPr>
          <w:trHeight w:val="300"/>
        </w:trPr>
        <w:tc>
          <w:tcPr>
            <w:tcW w:w="14572" w:type="dxa"/>
            <w:gridSpan w:val="5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2EBDD" w14:textId="77777777" w:rsidR="004D534A" w:rsidRDefault="00DA3E77">
            <w:pPr>
              <w:pStyle w:val="TableStyle2"/>
              <w:jc w:val="center"/>
              <w:rPr>
                <w:rFonts w:hint="eastAsia"/>
              </w:rPr>
            </w:pPr>
            <w:proofErr w:type="spellStart"/>
            <w:r>
              <w:rPr>
                <w:b/>
                <w:bCs/>
              </w:rPr>
              <w:t>Officer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Objectives</w:t>
            </w:r>
            <w:proofErr w:type="spellEnd"/>
            <w:r>
              <w:rPr>
                <w:b/>
                <w:bCs/>
              </w:rPr>
              <w:t xml:space="preserve"> &amp; SU </w:t>
            </w:r>
            <w:proofErr w:type="spellStart"/>
            <w:r>
              <w:rPr>
                <w:b/>
                <w:bCs/>
              </w:rPr>
              <w:t>Strategic</w:t>
            </w:r>
            <w:proofErr w:type="spellEnd"/>
            <w:r>
              <w:rPr>
                <w:b/>
                <w:bCs/>
              </w:rPr>
              <w:t xml:space="preserve"> Plan</w:t>
            </w:r>
          </w:p>
        </w:tc>
      </w:tr>
      <w:tr w:rsidR="004D534A" w14:paraId="4261F534" w14:textId="77777777" w:rsidTr="00F41AF1">
        <w:trPr>
          <w:trHeight w:val="484"/>
        </w:trPr>
        <w:tc>
          <w:tcPr>
            <w:tcW w:w="360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E2D83" w14:textId="77777777" w:rsidR="004D534A" w:rsidRDefault="00DA3E77">
            <w:pPr>
              <w:pStyle w:val="TableStyle2"/>
              <w:jc w:val="center"/>
              <w:rPr>
                <w:rFonts w:hint="eastAsia"/>
              </w:rPr>
            </w:pPr>
            <w:proofErr w:type="spellStart"/>
            <w:r>
              <w:rPr>
                <w:b/>
                <w:bCs/>
              </w:rPr>
              <w:t>Sabbatical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Officer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Campaigns</w:t>
            </w:r>
            <w:proofErr w:type="spellEnd"/>
          </w:p>
        </w:tc>
        <w:tc>
          <w:tcPr>
            <w:tcW w:w="283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B460D" w14:textId="77777777" w:rsidR="004D534A" w:rsidRDefault="00DA3E77">
            <w:pPr>
              <w:pStyle w:val="TableStyle2"/>
              <w:jc w:val="center"/>
              <w:rPr>
                <w:rFonts w:hint="eastAsia"/>
              </w:rPr>
            </w:pPr>
            <w:proofErr w:type="spellStart"/>
            <w:r>
              <w:rPr>
                <w:b/>
                <w:bCs/>
              </w:rPr>
              <w:t>Knowing</w:t>
            </w:r>
            <w:proofErr w:type="spellEnd"/>
            <w:r>
              <w:rPr>
                <w:b/>
                <w:bCs/>
              </w:rPr>
              <w:t xml:space="preserve"> &amp; </w:t>
            </w:r>
            <w:proofErr w:type="spellStart"/>
            <w:r>
              <w:rPr>
                <w:b/>
                <w:bCs/>
              </w:rPr>
              <w:t>Reaching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Our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Members</w:t>
            </w:r>
            <w:proofErr w:type="spellEnd"/>
          </w:p>
        </w:tc>
        <w:tc>
          <w:tcPr>
            <w:tcW w:w="283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F58AF" w14:textId="77777777" w:rsidR="004D534A" w:rsidRDefault="00DA3E77">
            <w:pPr>
              <w:pStyle w:val="TableStyle2"/>
              <w:jc w:val="center"/>
              <w:rPr>
                <w:rFonts w:hint="eastAsia"/>
              </w:rPr>
            </w:pPr>
            <w:proofErr w:type="spellStart"/>
            <w:r>
              <w:rPr>
                <w:b/>
                <w:bCs/>
              </w:rPr>
              <w:t>Growing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Our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Opportunities</w:t>
            </w:r>
            <w:proofErr w:type="spellEnd"/>
          </w:p>
        </w:tc>
        <w:tc>
          <w:tcPr>
            <w:tcW w:w="283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A7E16" w14:textId="77777777" w:rsidR="004D534A" w:rsidRDefault="00DA3E77">
            <w:pPr>
              <w:pStyle w:val="TableStyle2"/>
              <w:jc w:val="center"/>
              <w:rPr>
                <w:rFonts w:hint="eastAsia"/>
              </w:rPr>
            </w:pPr>
            <w:proofErr w:type="spellStart"/>
            <w:r>
              <w:rPr>
                <w:b/>
                <w:bCs/>
              </w:rPr>
              <w:t>Amplifying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and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Strengthening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Your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Voice</w:t>
            </w:r>
            <w:proofErr w:type="spellEnd"/>
          </w:p>
        </w:tc>
        <w:tc>
          <w:tcPr>
            <w:tcW w:w="24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8BEEC" w14:textId="77777777" w:rsidR="004D534A" w:rsidRDefault="00DA3E77">
            <w:pPr>
              <w:pStyle w:val="TableStyle2"/>
              <w:jc w:val="center"/>
              <w:rPr>
                <w:rFonts w:hint="eastAsia"/>
              </w:rPr>
            </w:pPr>
            <w:proofErr w:type="spellStart"/>
            <w:r>
              <w:rPr>
                <w:b/>
                <w:bCs/>
              </w:rPr>
              <w:t>Making</w:t>
            </w:r>
            <w:proofErr w:type="spellEnd"/>
            <w:r>
              <w:rPr>
                <w:b/>
                <w:bCs/>
              </w:rPr>
              <w:t xml:space="preserve"> the Most of </w:t>
            </w:r>
            <w:proofErr w:type="spellStart"/>
            <w:r>
              <w:rPr>
                <w:b/>
                <w:bCs/>
              </w:rPr>
              <w:t>our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Resources</w:t>
            </w:r>
            <w:proofErr w:type="spellEnd"/>
          </w:p>
        </w:tc>
      </w:tr>
      <w:tr w:rsidR="004D534A" w14:paraId="31C4B80C" w14:textId="77777777" w:rsidTr="00F41AF1">
        <w:trPr>
          <w:trHeight w:val="300"/>
        </w:trPr>
        <w:tc>
          <w:tcPr>
            <w:tcW w:w="360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A2619" w14:textId="2CD6555A" w:rsidR="004D534A" w:rsidRDefault="6058F87B" w:rsidP="3E8CCCCD">
            <w:pPr>
              <w:pStyle w:val="TableStyle2"/>
              <w:jc w:val="center"/>
              <w:rPr>
                <w:rFonts w:hint="eastAsia"/>
              </w:rPr>
            </w:pPr>
            <w:proofErr w:type="spellStart"/>
            <w:r>
              <w:t>Housing</w:t>
            </w:r>
            <w:proofErr w:type="spellEnd"/>
            <w:r>
              <w:t xml:space="preserve"> </w:t>
            </w:r>
            <w:proofErr w:type="spellStart"/>
            <w:r>
              <w:t>Education</w:t>
            </w:r>
            <w:proofErr w:type="spellEnd"/>
          </w:p>
        </w:tc>
        <w:tc>
          <w:tcPr>
            <w:tcW w:w="283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7501D" w14:textId="7EFD5F10" w:rsidR="004D534A" w:rsidRDefault="6058F87B" w:rsidP="3E8CCCCD">
            <w:pPr>
              <w:pStyle w:val="TableStyle2"/>
              <w:jc w:val="center"/>
              <w:rPr>
                <w:rFonts w:hint="eastAsia"/>
              </w:rPr>
            </w:pPr>
            <w:r>
              <w:t>X</w:t>
            </w:r>
          </w:p>
        </w:tc>
        <w:tc>
          <w:tcPr>
            <w:tcW w:w="283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B6C7B" w14:textId="5EB8DD3C" w:rsidR="004D534A" w:rsidRDefault="4EEE2CD7">
            <w:r>
              <w:t xml:space="preserve">                   </w:t>
            </w:r>
          </w:p>
        </w:tc>
        <w:tc>
          <w:tcPr>
            <w:tcW w:w="283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B378F" w14:textId="7D972845" w:rsidR="004D534A" w:rsidRDefault="004D534A">
            <w:pPr>
              <w:pStyle w:val="TableStyle2"/>
              <w:jc w:val="center"/>
              <w:rPr>
                <w:rFonts w:hint="eastAsia"/>
              </w:rPr>
            </w:pPr>
          </w:p>
        </w:tc>
        <w:tc>
          <w:tcPr>
            <w:tcW w:w="24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5A809" w14:textId="103F4F91" w:rsidR="004D534A" w:rsidRDefault="168685D8">
            <w:r>
              <w:t xml:space="preserve">                  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4D534A" w14:paraId="6924F890" w14:textId="77777777" w:rsidTr="00F41AF1">
        <w:trPr>
          <w:trHeight w:val="484"/>
        </w:trPr>
        <w:tc>
          <w:tcPr>
            <w:tcW w:w="360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52D56" w14:textId="7B9C3116" w:rsidR="004D534A" w:rsidRDefault="6CEEF927" w:rsidP="3E8CCCCD">
            <w:pPr>
              <w:pStyle w:val="TableStyle2"/>
              <w:jc w:val="center"/>
              <w:rPr>
                <w:rFonts w:hint="eastAsia"/>
              </w:rPr>
            </w:pPr>
            <w:proofErr w:type="spellStart"/>
            <w:r>
              <w:t>Mental</w:t>
            </w:r>
            <w:proofErr w:type="spellEnd"/>
            <w:r>
              <w:t xml:space="preserve"> </w:t>
            </w:r>
            <w:proofErr w:type="spellStart"/>
            <w:r>
              <w:t>Health</w:t>
            </w:r>
            <w:proofErr w:type="spellEnd"/>
          </w:p>
        </w:tc>
        <w:tc>
          <w:tcPr>
            <w:tcW w:w="283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9BBE3" w14:textId="4B1183A8" w:rsidR="004D534A" w:rsidRDefault="29C45A63">
            <w:pPr>
              <w:pStyle w:val="TableStyle2"/>
              <w:jc w:val="center"/>
              <w:rPr>
                <w:rFonts w:hint="eastAsia"/>
              </w:rPr>
            </w:pPr>
            <w:r>
              <w:t xml:space="preserve">X </w:t>
            </w:r>
          </w:p>
        </w:tc>
        <w:tc>
          <w:tcPr>
            <w:tcW w:w="283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8F396" w14:textId="7A4EAD9E" w:rsidR="004D534A" w:rsidRDefault="29C45A63" w:rsidP="3E8CCCCD">
            <w:pPr>
              <w:pStyle w:val="TableStyle2"/>
              <w:jc w:val="center"/>
              <w:rPr>
                <w:rFonts w:hint="eastAsia"/>
              </w:rPr>
            </w:pPr>
            <w:r>
              <w:t>X</w:t>
            </w:r>
          </w:p>
        </w:tc>
        <w:tc>
          <w:tcPr>
            <w:tcW w:w="283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3D3EC" w14:textId="46E1F202" w:rsidR="004D534A" w:rsidRDefault="29C45A63" w:rsidP="7A0F672D">
            <w:pPr>
              <w:spacing w:line="259" w:lineRule="auto"/>
            </w:pPr>
            <w:r>
              <w:t>X</w:t>
            </w:r>
          </w:p>
        </w:tc>
        <w:tc>
          <w:tcPr>
            <w:tcW w:w="24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B940D" w14:textId="2CF6D14B" w:rsidR="004D534A" w:rsidRDefault="29C45A63">
            <w:pPr>
              <w:pStyle w:val="TableStyle2"/>
              <w:jc w:val="center"/>
              <w:rPr>
                <w:rFonts w:hint="eastAsia"/>
              </w:rPr>
            </w:pPr>
            <w:r>
              <w:t>X</w:t>
            </w:r>
          </w:p>
        </w:tc>
      </w:tr>
      <w:tr w:rsidR="004D534A" w14:paraId="1F5AB352" w14:textId="77777777" w:rsidTr="00F41AF1">
        <w:trPr>
          <w:trHeight w:val="484"/>
        </w:trPr>
        <w:tc>
          <w:tcPr>
            <w:tcW w:w="360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44880" w14:textId="7BEE78BD" w:rsidR="004D534A" w:rsidRDefault="4D1B77B5">
            <w:pPr>
              <w:pStyle w:val="TableStyle2"/>
              <w:jc w:val="center"/>
              <w:rPr>
                <w:rFonts w:hint="eastAsia"/>
              </w:rPr>
            </w:pPr>
            <w:r>
              <w:t xml:space="preserve">Green </w:t>
            </w:r>
            <w:proofErr w:type="spellStart"/>
            <w:r>
              <w:t>Policy</w:t>
            </w:r>
            <w:proofErr w:type="spellEnd"/>
          </w:p>
        </w:tc>
        <w:tc>
          <w:tcPr>
            <w:tcW w:w="283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EC669" w14:textId="27280831" w:rsidR="004D534A" w:rsidRDefault="3A057D1F">
            <w:pPr>
              <w:pStyle w:val="TableStyle2"/>
              <w:jc w:val="center"/>
              <w:rPr>
                <w:rFonts w:hint="eastAsia"/>
              </w:rPr>
            </w:pPr>
            <w:r>
              <w:t>X</w:t>
            </w:r>
          </w:p>
        </w:tc>
        <w:tc>
          <w:tcPr>
            <w:tcW w:w="283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6B9AB" w14:textId="27A7E5B1" w:rsidR="004D534A" w:rsidRDefault="004D534A" w:rsidP="0907AE29">
            <w:pPr>
              <w:jc w:val="center"/>
            </w:pPr>
          </w:p>
        </w:tc>
        <w:tc>
          <w:tcPr>
            <w:tcW w:w="283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B0818" w14:textId="77BBAB67" w:rsidR="004D534A" w:rsidRDefault="3A057D1F" w:rsidP="7A0F672D">
            <w:pPr>
              <w:pStyle w:val="TableStyle2"/>
              <w:spacing w:line="259" w:lineRule="auto"/>
              <w:jc w:val="center"/>
              <w:rPr>
                <w:rFonts w:hint="eastAsia"/>
              </w:rPr>
            </w:pPr>
            <w:r>
              <w:t>X</w:t>
            </w:r>
          </w:p>
        </w:tc>
        <w:tc>
          <w:tcPr>
            <w:tcW w:w="24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F31CB" w14:textId="745B65C1" w:rsidR="004D534A" w:rsidRDefault="3A057D1F" w:rsidP="0907AE29">
            <w:pPr>
              <w:jc w:val="center"/>
            </w:pPr>
            <w:r>
              <w:t>X</w:t>
            </w:r>
          </w:p>
        </w:tc>
      </w:tr>
      <w:tr w:rsidR="7A0F672D" w14:paraId="05D0AF2D" w14:textId="77777777" w:rsidTr="00F41AF1">
        <w:trPr>
          <w:trHeight w:val="484"/>
        </w:trPr>
        <w:tc>
          <w:tcPr>
            <w:tcW w:w="360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20679" w14:textId="2CB6960A" w:rsidR="4AFC94CE" w:rsidRDefault="4AFC94CE" w:rsidP="7A0F672D">
            <w:pPr>
              <w:pStyle w:val="TableStyle2"/>
              <w:jc w:val="center"/>
              <w:rPr>
                <w:rFonts w:hint="eastAsia"/>
              </w:rPr>
            </w:pPr>
            <w:proofErr w:type="spellStart"/>
            <w:r>
              <w:t>Sport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Soc</w:t>
            </w:r>
            <w:proofErr w:type="spellEnd"/>
            <w:r>
              <w:t xml:space="preserve"> </w:t>
            </w:r>
            <w:proofErr w:type="spellStart"/>
            <w:r>
              <w:t>Accreditation</w:t>
            </w:r>
            <w:proofErr w:type="spellEnd"/>
          </w:p>
        </w:tc>
        <w:tc>
          <w:tcPr>
            <w:tcW w:w="283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D126D" w14:textId="7EF22A12" w:rsidR="4AFC94CE" w:rsidRDefault="4AFC94CE" w:rsidP="7A0F672D">
            <w:pPr>
              <w:pStyle w:val="TableStyle2"/>
              <w:jc w:val="center"/>
              <w:rPr>
                <w:rFonts w:hint="eastAsia"/>
              </w:rPr>
            </w:pPr>
            <w:r>
              <w:t>X</w:t>
            </w:r>
          </w:p>
        </w:tc>
        <w:tc>
          <w:tcPr>
            <w:tcW w:w="283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EBC15" w14:textId="39370B16" w:rsidR="4AFC94CE" w:rsidRDefault="4AFC94CE" w:rsidP="7A0F672D">
            <w:pPr>
              <w:jc w:val="center"/>
            </w:pPr>
            <w:r>
              <w:t>X</w:t>
            </w:r>
          </w:p>
        </w:tc>
        <w:tc>
          <w:tcPr>
            <w:tcW w:w="283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1797F" w14:textId="4F59A28C" w:rsidR="7A0F672D" w:rsidRDefault="7A0F672D" w:rsidP="7A0F672D">
            <w:pPr>
              <w:pStyle w:val="TableStyle2"/>
              <w:jc w:val="center"/>
              <w:rPr>
                <w:rFonts w:hint="eastAsia"/>
              </w:rPr>
            </w:pPr>
          </w:p>
        </w:tc>
        <w:tc>
          <w:tcPr>
            <w:tcW w:w="24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D9078" w14:textId="6C591462" w:rsidR="4AFC94CE" w:rsidRDefault="4AFC94CE" w:rsidP="7A0F672D">
            <w:pPr>
              <w:jc w:val="center"/>
            </w:pPr>
            <w:r>
              <w:t>X</w:t>
            </w:r>
          </w:p>
        </w:tc>
      </w:tr>
      <w:tr w:rsidR="7A0F672D" w14:paraId="69B53409" w14:textId="77777777" w:rsidTr="00F41AF1">
        <w:trPr>
          <w:trHeight w:val="484"/>
        </w:trPr>
        <w:tc>
          <w:tcPr>
            <w:tcW w:w="360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0D9CF" w14:textId="204B6F3E" w:rsidR="4AFC94CE" w:rsidRDefault="4AFC94CE" w:rsidP="7A0F672D">
            <w:pPr>
              <w:pStyle w:val="TableStyle2"/>
              <w:jc w:val="center"/>
              <w:rPr>
                <w:rFonts w:hint="eastAsia"/>
              </w:rPr>
            </w:pPr>
            <w:proofErr w:type="spellStart"/>
            <w:r>
              <w:t>Distance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International </w:t>
            </w:r>
            <w:proofErr w:type="spellStart"/>
            <w:r>
              <w:t>Community</w:t>
            </w:r>
            <w:proofErr w:type="spellEnd"/>
          </w:p>
        </w:tc>
        <w:tc>
          <w:tcPr>
            <w:tcW w:w="283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55583" w14:textId="20CE8CAC" w:rsidR="4AFC94CE" w:rsidRDefault="4AFC94CE" w:rsidP="7A0F672D">
            <w:pPr>
              <w:pStyle w:val="TableStyle2"/>
              <w:jc w:val="center"/>
              <w:rPr>
                <w:rFonts w:hint="eastAsia"/>
              </w:rPr>
            </w:pPr>
            <w:r>
              <w:t>X</w:t>
            </w:r>
          </w:p>
        </w:tc>
        <w:tc>
          <w:tcPr>
            <w:tcW w:w="283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7B7DB" w14:textId="764F24DF" w:rsidR="7A0F672D" w:rsidRDefault="7A0F672D" w:rsidP="7A0F672D">
            <w:pPr>
              <w:jc w:val="center"/>
            </w:pPr>
          </w:p>
        </w:tc>
        <w:tc>
          <w:tcPr>
            <w:tcW w:w="283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B377B" w14:textId="1DA86A9A" w:rsidR="4AFC94CE" w:rsidRDefault="4AFC94CE" w:rsidP="7A0F672D">
            <w:pPr>
              <w:pStyle w:val="TableStyle2"/>
              <w:jc w:val="center"/>
              <w:rPr>
                <w:rFonts w:hint="eastAsia"/>
              </w:rPr>
            </w:pPr>
            <w:r>
              <w:t>X</w:t>
            </w:r>
          </w:p>
        </w:tc>
        <w:tc>
          <w:tcPr>
            <w:tcW w:w="24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56B79" w14:textId="3D791CC9" w:rsidR="7A0F672D" w:rsidRDefault="7A0F672D" w:rsidP="7A0F672D">
            <w:pPr>
              <w:jc w:val="center"/>
            </w:pPr>
          </w:p>
        </w:tc>
      </w:tr>
      <w:tr w:rsidR="7A0F672D" w14:paraId="5DF3CEBD" w14:textId="77777777" w:rsidTr="00F41AF1">
        <w:trPr>
          <w:trHeight w:val="484"/>
        </w:trPr>
        <w:tc>
          <w:tcPr>
            <w:tcW w:w="360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B4830" w14:textId="77117432" w:rsidR="4AFC94CE" w:rsidRDefault="4AFC94CE" w:rsidP="7A0F672D">
            <w:pPr>
              <w:pStyle w:val="TableStyle2"/>
              <w:jc w:val="center"/>
              <w:rPr>
                <w:rFonts w:hint="eastAsia"/>
              </w:rPr>
            </w:pPr>
            <w:proofErr w:type="spellStart"/>
            <w:r>
              <w:t>Accessibility</w:t>
            </w:r>
            <w:proofErr w:type="spellEnd"/>
            <w:r>
              <w:t xml:space="preserve"> (</w:t>
            </w:r>
            <w:proofErr w:type="spellStart"/>
            <w:r>
              <w:t>Physical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Financial) </w:t>
            </w:r>
          </w:p>
        </w:tc>
        <w:tc>
          <w:tcPr>
            <w:tcW w:w="283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74CE8" w14:textId="35991FA8" w:rsidR="4AFC94CE" w:rsidRDefault="4AFC94CE" w:rsidP="7A0F672D">
            <w:pPr>
              <w:pStyle w:val="TableStyle2"/>
              <w:jc w:val="center"/>
              <w:rPr>
                <w:rFonts w:hint="eastAsia"/>
              </w:rPr>
            </w:pPr>
            <w:r>
              <w:t>X</w:t>
            </w:r>
          </w:p>
        </w:tc>
        <w:tc>
          <w:tcPr>
            <w:tcW w:w="283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37B7C" w14:textId="50BADF29" w:rsidR="4AFC94CE" w:rsidRDefault="4AFC94CE" w:rsidP="7A0F672D">
            <w:pPr>
              <w:jc w:val="center"/>
            </w:pPr>
            <w:r>
              <w:t>X</w:t>
            </w:r>
          </w:p>
        </w:tc>
        <w:tc>
          <w:tcPr>
            <w:tcW w:w="283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89A1C" w14:textId="66498EF0" w:rsidR="4AFC94CE" w:rsidRDefault="4AFC94CE" w:rsidP="7A0F672D">
            <w:pPr>
              <w:pStyle w:val="TableStyle2"/>
              <w:jc w:val="center"/>
              <w:rPr>
                <w:rFonts w:hint="eastAsia"/>
              </w:rPr>
            </w:pPr>
            <w:r>
              <w:t>X</w:t>
            </w:r>
          </w:p>
        </w:tc>
        <w:tc>
          <w:tcPr>
            <w:tcW w:w="24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D58D0" w14:textId="33953F1C" w:rsidR="4AFC94CE" w:rsidRDefault="4AFC94CE" w:rsidP="7A0F672D">
            <w:pPr>
              <w:jc w:val="center"/>
            </w:pPr>
            <w:r>
              <w:t>X</w:t>
            </w:r>
          </w:p>
        </w:tc>
      </w:tr>
    </w:tbl>
    <w:p w14:paraId="4DDBEF00" w14:textId="2DE5AE5F" w:rsidR="004D534A" w:rsidRDefault="004D534A">
      <w:pPr>
        <w:pStyle w:val="BodyA"/>
        <w:rPr>
          <w:rFonts w:hint="eastAsia"/>
        </w:rPr>
      </w:pPr>
    </w:p>
    <w:p w14:paraId="3461D779" w14:textId="77777777" w:rsidR="004D534A" w:rsidRDefault="004D534A">
      <w:pPr>
        <w:pStyle w:val="BodyA"/>
        <w:rPr>
          <w:rFonts w:hint="eastAsia"/>
        </w:rPr>
      </w:pPr>
    </w:p>
    <w:tbl>
      <w:tblPr>
        <w:tblW w:w="14567" w:type="dxa"/>
        <w:tblInd w:w="216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4743"/>
        <w:gridCol w:w="9824"/>
      </w:tblGrid>
      <w:tr w:rsidR="004D534A" w14:paraId="6EC57E00" w14:textId="77777777" w:rsidTr="7A0F672D">
        <w:trPr>
          <w:trHeight w:val="300"/>
        </w:trPr>
        <w:tc>
          <w:tcPr>
            <w:tcW w:w="14567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1ED37" w14:textId="77777777" w:rsidR="004D534A" w:rsidRDefault="00DA3E77">
            <w:pPr>
              <w:pStyle w:val="BodyA"/>
              <w:jc w:val="center"/>
              <w:rPr>
                <w:rFonts w:hint="eastAsia"/>
              </w:rPr>
            </w:pPr>
            <w:proofErr w:type="spellStart"/>
            <w:r>
              <w:rPr>
                <w:b/>
                <w:bCs/>
              </w:rPr>
              <w:t>Specific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Campaign</w:t>
            </w:r>
            <w:proofErr w:type="spellEnd"/>
            <w:r>
              <w:rPr>
                <w:b/>
                <w:bCs/>
              </w:rPr>
              <w:t xml:space="preserve"> &amp; </w:t>
            </w:r>
            <w:proofErr w:type="spellStart"/>
            <w:r>
              <w:rPr>
                <w:b/>
                <w:bCs/>
              </w:rPr>
              <w:t>Objective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Updates</w:t>
            </w:r>
            <w:proofErr w:type="spellEnd"/>
          </w:p>
        </w:tc>
      </w:tr>
      <w:tr w:rsidR="004D534A" w14:paraId="68A72626" w14:textId="77777777" w:rsidTr="00F41AF1">
        <w:trPr>
          <w:trHeight w:val="300"/>
        </w:trPr>
        <w:tc>
          <w:tcPr>
            <w:tcW w:w="474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3B808" w14:textId="77777777" w:rsidR="004D534A" w:rsidRDefault="00DA3E77">
            <w:pPr>
              <w:pStyle w:val="TableStyle2"/>
              <w:jc w:val="center"/>
              <w:rPr>
                <w:rFonts w:hint="eastAsia"/>
              </w:rPr>
            </w:pPr>
            <w:proofErr w:type="spellStart"/>
            <w:r>
              <w:rPr>
                <w:b/>
                <w:bCs/>
              </w:rPr>
              <w:t>Campaign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Objective</w:t>
            </w:r>
            <w:proofErr w:type="spellEnd"/>
          </w:p>
        </w:tc>
        <w:tc>
          <w:tcPr>
            <w:tcW w:w="982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06212" w14:textId="77777777" w:rsidR="004D534A" w:rsidRDefault="00DA3E77">
            <w:pPr>
              <w:pStyle w:val="TableStyle2"/>
              <w:jc w:val="center"/>
              <w:rPr>
                <w:rFonts w:hint="eastAsia"/>
              </w:rPr>
            </w:pPr>
            <w:proofErr w:type="spellStart"/>
            <w:r>
              <w:rPr>
                <w:b/>
                <w:bCs/>
              </w:rPr>
              <w:t>Update</w:t>
            </w:r>
            <w:proofErr w:type="spellEnd"/>
          </w:p>
        </w:tc>
      </w:tr>
      <w:tr w:rsidR="004D534A" w14:paraId="3CF2D8B6" w14:textId="77777777" w:rsidTr="00F41AF1">
        <w:trPr>
          <w:trHeight w:val="484"/>
        </w:trPr>
        <w:tc>
          <w:tcPr>
            <w:tcW w:w="474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78278" w14:textId="53FCC095" w:rsidR="004D534A" w:rsidRDefault="16F931B7" w:rsidP="3E8CCCCD">
            <w:pPr>
              <w:pStyle w:val="TableStyle2"/>
              <w:jc w:val="center"/>
              <w:rPr>
                <w:rFonts w:hint="eastAsia"/>
              </w:rPr>
            </w:pPr>
            <w:proofErr w:type="spellStart"/>
            <w:r>
              <w:t>Mental</w:t>
            </w:r>
            <w:proofErr w:type="spellEnd"/>
            <w:r>
              <w:t xml:space="preserve"> </w:t>
            </w:r>
            <w:proofErr w:type="spellStart"/>
            <w:r>
              <w:t>Health</w:t>
            </w:r>
            <w:proofErr w:type="spellEnd"/>
            <w:r>
              <w:t xml:space="preserve"> – </w:t>
            </w:r>
            <w:proofErr w:type="spellStart"/>
            <w:r>
              <w:t>Mental</w:t>
            </w:r>
            <w:proofErr w:type="spellEnd"/>
            <w:r>
              <w:t xml:space="preserve"> </w:t>
            </w:r>
            <w:proofErr w:type="spellStart"/>
            <w:r>
              <w:t>Health</w:t>
            </w:r>
            <w:proofErr w:type="spellEnd"/>
            <w:r>
              <w:t xml:space="preserve"> </w:t>
            </w:r>
            <w:proofErr w:type="spellStart"/>
            <w:r>
              <w:t>Week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resource</w:t>
            </w:r>
            <w:proofErr w:type="spellEnd"/>
            <w:r>
              <w:t xml:space="preserve"> </w:t>
            </w:r>
            <w:proofErr w:type="spellStart"/>
            <w:r>
              <w:t>collation</w:t>
            </w:r>
            <w:proofErr w:type="spellEnd"/>
          </w:p>
        </w:tc>
        <w:tc>
          <w:tcPr>
            <w:tcW w:w="982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39945" w14:textId="63781431" w:rsidR="004D534A" w:rsidRDefault="16F931B7" w:rsidP="3E8CCCCD">
            <w:pPr>
              <w:pStyle w:val="TableStyle2"/>
              <w:rPr>
                <w:rFonts w:hint="eastAsia"/>
              </w:rPr>
            </w:pPr>
            <w:proofErr w:type="spellStart"/>
            <w:r>
              <w:t>Since</w:t>
            </w:r>
            <w:proofErr w:type="spellEnd"/>
            <w:r>
              <w:t xml:space="preserve"> </w:t>
            </w:r>
            <w:proofErr w:type="spellStart"/>
            <w:r>
              <w:t>launching</w:t>
            </w:r>
            <w:proofErr w:type="spellEnd"/>
            <w:r>
              <w:t xml:space="preserve"> </w:t>
            </w:r>
            <w:proofErr w:type="spellStart"/>
            <w:r>
              <w:t>out</w:t>
            </w:r>
            <w:proofErr w:type="spellEnd"/>
            <w:r>
              <w:t xml:space="preserve"> MHW </w:t>
            </w:r>
            <w:proofErr w:type="spellStart"/>
            <w:r>
              <w:t>Campaign</w:t>
            </w:r>
            <w:proofErr w:type="spellEnd"/>
            <w:r>
              <w:t xml:space="preserve"> </w:t>
            </w: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October</w:t>
            </w:r>
            <w:proofErr w:type="spellEnd"/>
            <w:r>
              <w:t xml:space="preserve">, we </w:t>
            </w:r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collated</w:t>
            </w:r>
            <w:proofErr w:type="spellEnd"/>
            <w:r>
              <w:t xml:space="preserve"> a </w:t>
            </w:r>
            <w:proofErr w:type="spellStart"/>
            <w:r>
              <w:t>number</w:t>
            </w:r>
            <w:proofErr w:type="spellEnd"/>
            <w:r>
              <w:t xml:space="preserve"> of </w:t>
            </w:r>
            <w:proofErr w:type="spellStart"/>
            <w:r>
              <w:t>resources</w:t>
            </w:r>
            <w:proofErr w:type="spellEnd"/>
            <w:r>
              <w:t xml:space="preserve"> </w:t>
            </w:r>
            <w:proofErr w:type="spellStart"/>
            <w:r>
              <w:t>that</w:t>
            </w:r>
            <w:proofErr w:type="spellEnd"/>
            <w:r>
              <w:t xml:space="preserve"> I am </w:t>
            </w:r>
            <w:proofErr w:type="spellStart"/>
            <w:r>
              <w:t>working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Hwb to </w:t>
            </w:r>
            <w:proofErr w:type="spellStart"/>
            <w:r>
              <w:t>make</w:t>
            </w:r>
            <w:proofErr w:type="spellEnd"/>
            <w:r>
              <w:t xml:space="preserve"> </w:t>
            </w:r>
            <w:proofErr w:type="spellStart"/>
            <w:r>
              <w:t>available</w:t>
            </w:r>
            <w:proofErr w:type="spellEnd"/>
            <w:r>
              <w:t xml:space="preserve"> </w:t>
            </w:r>
            <w:proofErr w:type="spellStart"/>
            <w:r>
              <w:t>on</w:t>
            </w:r>
            <w:proofErr w:type="spellEnd"/>
            <w:r>
              <w:t xml:space="preserve"> the Hwb </w:t>
            </w:r>
            <w:proofErr w:type="spellStart"/>
            <w:r>
              <w:t>app</w:t>
            </w:r>
            <w:proofErr w:type="spellEnd"/>
            <w:r>
              <w:t xml:space="preserve"> </w:t>
            </w:r>
            <w:proofErr w:type="spellStart"/>
            <w:r>
              <w:t>so</w:t>
            </w:r>
            <w:proofErr w:type="spellEnd"/>
            <w:r>
              <w:t xml:space="preserve"> all </w:t>
            </w:r>
            <w:proofErr w:type="spellStart"/>
            <w:r>
              <w:t>students</w:t>
            </w:r>
            <w:proofErr w:type="spellEnd"/>
            <w:r>
              <w:t xml:space="preserve"> </w:t>
            </w:r>
            <w:proofErr w:type="spellStart"/>
            <w:r>
              <w:t>across</w:t>
            </w:r>
            <w:proofErr w:type="spellEnd"/>
            <w:r>
              <w:t xml:space="preserve"> </w:t>
            </w:r>
            <w:proofErr w:type="spellStart"/>
            <w:r>
              <w:t>our</w:t>
            </w:r>
            <w:proofErr w:type="spellEnd"/>
            <w:r>
              <w:t xml:space="preserve"> </w:t>
            </w:r>
            <w:proofErr w:type="spellStart"/>
            <w:r>
              <w:t>sites</w:t>
            </w:r>
            <w:proofErr w:type="spellEnd"/>
            <w:r>
              <w:t xml:space="preserve"> can </w:t>
            </w:r>
            <w:proofErr w:type="spellStart"/>
            <w:r>
              <w:t>access</w:t>
            </w:r>
            <w:proofErr w:type="spellEnd"/>
            <w:r>
              <w:t xml:space="preserve"> </w:t>
            </w:r>
            <w:proofErr w:type="spellStart"/>
            <w:r>
              <w:t>them</w:t>
            </w:r>
            <w:proofErr w:type="spellEnd"/>
            <w:r>
              <w:t xml:space="preserve"> at </w:t>
            </w:r>
            <w:proofErr w:type="spellStart"/>
            <w:r>
              <w:t>any</w:t>
            </w:r>
            <w:proofErr w:type="spellEnd"/>
            <w:r>
              <w:t xml:space="preserve"> </w:t>
            </w:r>
            <w:proofErr w:type="spellStart"/>
            <w:r>
              <w:t>time</w:t>
            </w:r>
            <w:proofErr w:type="spellEnd"/>
            <w:r>
              <w:t xml:space="preserve">. </w:t>
            </w: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includes</w:t>
            </w:r>
            <w:proofErr w:type="spellEnd"/>
            <w:r>
              <w:t xml:space="preserve"> </w:t>
            </w:r>
            <w:proofErr w:type="spellStart"/>
            <w:r>
              <w:t>time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assessment</w:t>
            </w:r>
            <w:proofErr w:type="spellEnd"/>
            <w:r>
              <w:t xml:space="preserve"> </w:t>
            </w:r>
            <w:proofErr w:type="spellStart"/>
            <w:r>
              <w:t>planners</w:t>
            </w:r>
            <w:proofErr w:type="spellEnd"/>
            <w:r>
              <w:t xml:space="preserve">, </w:t>
            </w:r>
            <w:proofErr w:type="spellStart"/>
            <w:r>
              <w:t>interviews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lecturers</w:t>
            </w:r>
            <w:proofErr w:type="spellEnd"/>
            <w:r>
              <w:t xml:space="preserve"> </w:t>
            </w:r>
            <w:proofErr w:type="spellStart"/>
            <w:r>
              <w:t>on</w:t>
            </w:r>
            <w:proofErr w:type="spellEnd"/>
            <w:r>
              <w:t xml:space="preserve"> </w:t>
            </w:r>
            <w:proofErr w:type="spellStart"/>
            <w:r>
              <w:t>specific</w:t>
            </w:r>
            <w:proofErr w:type="spellEnd"/>
            <w:r>
              <w:t xml:space="preserve"> </w:t>
            </w:r>
            <w:proofErr w:type="spellStart"/>
            <w:r>
              <w:t>assessment</w:t>
            </w:r>
            <w:proofErr w:type="spellEnd"/>
            <w:r>
              <w:t xml:space="preserve"> </w:t>
            </w:r>
            <w:proofErr w:type="spellStart"/>
            <w:r>
              <w:t>types</w:t>
            </w:r>
            <w:proofErr w:type="spellEnd"/>
            <w:r>
              <w:t xml:space="preserve"> </w:t>
            </w:r>
            <w:proofErr w:type="spellStart"/>
            <w:r>
              <w:t>regardless</w:t>
            </w:r>
            <w:proofErr w:type="spellEnd"/>
            <w:r>
              <w:t xml:space="preserve"> of </w:t>
            </w:r>
            <w:proofErr w:type="spellStart"/>
            <w:r>
              <w:t>discipline</w:t>
            </w:r>
            <w:proofErr w:type="spellEnd"/>
            <w:r>
              <w:t xml:space="preserve">, </w:t>
            </w:r>
            <w:proofErr w:type="spellStart"/>
            <w:r>
              <w:t>among</w:t>
            </w:r>
            <w:proofErr w:type="spellEnd"/>
            <w:r>
              <w:t xml:space="preserve"> </w:t>
            </w:r>
            <w:proofErr w:type="spellStart"/>
            <w:r>
              <w:t>other</w:t>
            </w:r>
            <w:proofErr w:type="spellEnd"/>
            <w:r>
              <w:t xml:space="preserve"> </w:t>
            </w:r>
            <w:proofErr w:type="spellStart"/>
            <w:r>
              <w:t>wellbeing</w:t>
            </w:r>
            <w:proofErr w:type="spellEnd"/>
            <w:r>
              <w:t xml:space="preserve"> </w:t>
            </w:r>
            <w:proofErr w:type="spellStart"/>
            <w:r>
              <w:t>resources</w:t>
            </w:r>
            <w:proofErr w:type="spellEnd"/>
            <w:r>
              <w:t xml:space="preserve">. We </w:t>
            </w:r>
            <w:proofErr w:type="spellStart"/>
            <w:r>
              <w:t>are</w:t>
            </w:r>
            <w:proofErr w:type="spellEnd"/>
            <w:r>
              <w:t xml:space="preserve"> </w:t>
            </w:r>
            <w:proofErr w:type="spellStart"/>
            <w:r>
              <w:t>also</w:t>
            </w:r>
            <w:proofErr w:type="spellEnd"/>
            <w:r>
              <w:t xml:space="preserve"> </w:t>
            </w:r>
            <w:proofErr w:type="spellStart"/>
            <w:r>
              <w:t>planning</w:t>
            </w:r>
            <w:proofErr w:type="spellEnd"/>
            <w:r>
              <w:t xml:space="preserve"> to </w:t>
            </w:r>
            <w:proofErr w:type="spellStart"/>
            <w:r>
              <w:t>relaunch</w:t>
            </w:r>
            <w:proofErr w:type="spellEnd"/>
            <w:r>
              <w:t>/</w:t>
            </w:r>
            <w:proofErr w:type="spellStart"/>
            <w:r>
              <w:t>advertise</w:t>
            </w:r>
            <w:proofErr w:type="spellEnd"/>
            <w:r>
              <w:t xml:space="preserve"> </w:t>
            </w:r>
            <w:proofErr w:type="spellStart"/>
            <w:r>
              <w:t>these</w:t>
            </w:r>
            <w:proofErr w:type="spellEnd"/>
            <w:r>
              <w:t xml:space="preserve"> </w:t>
            </w:r>
            <w:proofErr w:type="spellStart"/>
            <w:r>
              <w:t>resources</w:t>
            </w:r>
            <w:proofErr w:type="spellEnd"/>
            <w:r>
              <w:t xml:space="preserve"> </w:t>
            </w:r>
            <w:proofErr w:type="spellStart"/>
            <w:r>
              <w:t>further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second</w:t>
            </w:r>
            <w:proofErr w:type="spellEnd"/>
            <w:r>
              <w:t xml:space="preserve"> semester, </w:t>
            </w:r>
            <w:proofErr w:type="spellStart"/>
            <w:r>
              <w:t>once</w:t>
            </w:r>
            <w:proofErr w:type="spellEnd"/>
            <w:r>
              <w:t xml:space="preserve"> </w:t>
            </w:r>
            <w:proofErr w:type="spellStart"/>
            <w:r>
              <w:t>students</w:t>
            </w:r>
            <w:proofErr w:type="spellEnd"/>
            <w:r>
              <w:t xml:space="preserve"> </w:t>
            </w:r>
            <w:proofErr w:type="spellStart"/>
            <w:r>
              <w:t>return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Christmas</w:t>
            </w:r>
            <w:proofErr w:type="spellEnd"/>
            <w:r>
              <w:t xml:space="preserve"> </w:t>
            </w:r>
            <w:proofErr w:type="spellStart"/>
            <w:r>
              <w:t>break</w:t>
            </w:r>
            <w:proofErr w:type="spellEnd"/>
            <w:r>
              <w:t xml:space="preserve">. We </w:t>
            </w:r>
            <w:proofErr w:type="spellStart"/>
            <w:r>
              <w:t>will</w:t>
            </w:r>
            <w:proofErr w:type="spellEnd"/>
            <w:r>
              <w:t xml:space="preserve"> </w:t>
            </w:r>
            <w:proofErr w:type="spellStart"/>
            <w:r>
              <w:t>also</w:t>
            </w:r>
            <w:proofErr w:type="spellEnd"/>
            <w:r>
              <w:t xml:space="preserve"> be </w:t>
            </w:r>
            <w:proofErr w:type="spellStart"/>
            <w:r>
              <w:t>working</w:t>
            </w:r>
            <w:proofErr w:type="spellEnd"/>
            <w:r>
              <w:t xml:space="preserve"> </w:t>
            </w:r>
            <w:proofErr w:type="spellStart"/>
            <w:r>
              <w:t>on</w:t>
            </w:r>
            <w:proofErr w:type="spellEnd"/>
            <w:r>
              <w:t xml:space="preserve"> </w:t>
            </w:r>
            <w:proofErr w:type="spellStart"/>
            <w:r>
              <w:t>wellbeing</w:t>
            </w:r>
            <w:proofErr w:type="spellEnd"/>
            <w:r>
              <w:t xml:space="preserve"> </w:t>
            </w:r>
            <w:proofErr w:type="spellStart"/>
            <w:r>
              <w:t>components</w:t>
            </w:r>
            <w:proofErr w:type="spellEnd"/>
            <w:r>
              <w:t xml:space="preserve"> to be </w:t>
            </w:r>
            <w:proofErr w:type="spellStart"/>
            <w:r>
              <w:t>included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isolation</w:t>
            </w:r>
            <w:proofErr w:type="spellEnd"/>
            <w:r>
              <w:t xml:space="preserve"> </w:t>
            </w:r>
            <w:proofErr w:type="spellStart"/>
            <w:r>
              <w:t>packs</w:t>
            </w:r>
            <w:proofErr w:type="spellEnd"/>
            <w:r>
              <w:t xml:space="preserve"> </w:t>
            </w:r>
            <w:proofErr w:type="spellStart"/>
            <w:r>
              <w:t>provided</w:t>
            </w:r>
            <w:proofErr w:type="spellEnd"/>
            <w:r>
              <w:t xml:space="preserve"> to </w:t>
            </w:r>
            <w:proofErr w:type="spellStart"/>
            <w:r>
              <w:t>students</w:t>
            </w:r>
            <w:proofErr w:type="spellEnd"/>
            <w:r>
              <w:t xml:space="preserve">. </w:t>
            </w:r>
          </w:p>
        </w:tc>
      </w:tr>
      <w:tr w:rsidR="004D534A" w14:paraId="0562CB0E" w14:textId="77777777" w:rsidTr="00F41AF1">
        <w:trPr>
          <w:trHeight w:val="964"/>
        </w:trPr>
        <w:tc>
          <w:tcPr>
            <w:tcW w:w="474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E0A41" w14:textId="05F648E4" w:rsidR="004D534A" w:rsidRDefault="2BCF0E0F">
            <w:pPr>
              <w:pStyle w:val="TableStyle2"/>
              <w:jc w:val="center"/>
              <w:rPr>
                <w:rFonts w:hint="eastAsia"/>
              </w:rPr>
            </w:pPr>
            <w:proofErr w:type="spellStart"/>
            <w:r>
              <w:lastRenderedPageBreak/>
              <w:t>Housing</w:t>
            </w:r>
            <w:proofErr w:type="spellEnd"/>
            <w:r>
              <w:t xml:space="preserve"> </w:t>
            </w:r>
            <w:proofErr w:type="spellStart"/>
            <w:r>
              <w:t>Education</w:t>
            </w:r>
            <w:proofErr w:type="spellEnd"/>
            <w:r>
              <w:t xml:space="preserve"> – </w:t>
            </w:r>
            <w:proofErr w:type="spellStart"/>
            <w:r>
              <w:t>Campaign</w:t>
            </w:r>
            <w:proofErr w:type="spellEnd"/>
            <w:r>
              <w:t xml:space="preserve"> </w:t>
            </w:r>
            <w:proofErr w:type="spellStart"/>
            <w:r>
              <w:t>launch</w:t>
            </w:r>
            <w:proofErr w:type="spellEnd"/>
          </w:p>
        </w:tc>
        <w:tc>
          <w:tcPr>
            <w:tcW w:w="982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BF3C5" w14:textId="1BC2C91C" w:rsidR="004D534A" w:rsidRDefault="4324072C" w:rsidP="3E8CCCCD">
            <w:pPr>
              <w:pStyle w:val="TableStyle2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As of the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end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October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my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housing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campaign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will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be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launched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fully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. We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will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be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launching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with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a ‘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Housing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Horror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Stories’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event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that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aims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to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show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students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the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issues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common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with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off-site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accommodation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. We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will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then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launch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an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interactive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form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I am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in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the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process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developing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with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the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design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team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that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will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enable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students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to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rate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aspects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of a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property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during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viewing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, as well as record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key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information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This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form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can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then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be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emailed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to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them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for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easy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comparison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. We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aim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to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launch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this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form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in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December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to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allow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students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who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begin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to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look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for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off-site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accommodation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in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semester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two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to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use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it. We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will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also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be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breaking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down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and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updating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the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Accomodation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handbook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put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together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by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previous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Sabb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teams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, to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make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it more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accessible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and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easier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to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navigate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This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will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also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become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available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on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the Union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website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. </w:t>
            </w:r>
          </w:p>
        </w:tc>
      </w:tr>
      <w:tr w:rsidR="7A0F672D" w14:paraId="593AD6EE" w14:textId="77777777" w:rsidTr="00F41AF1">
        <w:trPr>
          <w:trHeight w:val="964"/>
        </w:trPr>
        <w:tc>
          <w:tcPr>
            <w:tcW w:w="474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13412" w14:textId="7513BE65" w:rsidR="2BCF0E0F" w:rsidRDefault="2BCF0E0F" w:rsidP="7A0F672D">
            <w:pPr>
              <w:pStyle w:val="TableStyle2"/>
              <w:jc w:val="center"/>
              <w:rPr>
                <w:rFonts w:hint="eastAsia"/>
              </w:rPr>
            </w:pPr>
            <w:proofErr w:type="spellStart"/>
            <w:r>
              <w:t>Accessibility</w:t>
            </w:r>
            <w:proofErr w:type="spellEnd"/>
            <w:r>
              <w:t xml:space="preserve"> (Financial)</w:t>
            </w:r>
          </w:p>
        </w:tc>
        <w:tc>
          <w:tcPr>
            <w:tcW w:w="982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46429" w14:textId="6D2944B6" w:rsidR="27651832" w:rsidRDefault="27651832" w:rsidP="7A0F672D">
            <w:pPr>
              <w:pStyle w:val="TableStyle2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have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worked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with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the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finance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team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early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this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academic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year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to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address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issues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around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PG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Fee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payments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ensuring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the system is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updated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to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reflect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loan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payments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My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initial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intention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was to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secure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blanket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payment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plan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for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students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to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pay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their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tuition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in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6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equal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installments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however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due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to the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way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awarding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qualifications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works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at PG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level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this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is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impossible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. As a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result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, I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have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worked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with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Finance to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produce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infographics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on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how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the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payments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are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made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and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the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reasoning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behind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this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so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that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PG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students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have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this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information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at the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beginning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their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studies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. </w:t>
            </w:r>
          </w:p>
        </w:tc>
      </w:tr>
      <w:tr w:rsidR="7A0F672D" w14:paraId="74F7C85F" w14:textId="77777777" w:rsidTr="00F41AF1">
        <w:trPr>
          <w:trHeight w:val="964"/>
        </w:trPr>
        <w:tc>
          <w:tcPr>
            <w:tcW w:w="474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49863" w14:textId="04F8AD30" w:rsidR="343B06F8" w:rsidRDefault="343B06F8" w:rsidP="7A0F672D">
            <w:pPr>
              <w:pStyle w:val="TableStyle2"/>
              <w:jc w:val="center"/>
              <w:rPr>
                <w:rFonts w:hint="eastAsia"/>
              </w:rPr>
            </w:pPr>
            <w:proofErr w:type="spellStart"/>
            <w:r>
              <w:t>Accessibility</w:t>
            </w:r>
            <w:proofErr w:type="spellEnd"/>
            <w:r>
              <w:t xml:space="preserve"> (</w:t>
            </w:r>
            <w:proofErr w:type="spellStart"/>
            <w:r>
              <w:t>Physical</w:t>
            </w:r>
            <w:proofErr w:type="spellEnd"/>
            <w:r>
              <w:t>)</w:t>
            </w:r>
          </w:p>
        </w:tc>
        <w:tc>
          <w:tcPr>
            <w:tcW w:w="982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14A91" w14:textId="5E40FF67" w:rsidR="343B06F8" w:rsidRDefault="343B06F8" w:rsidP="7A0F672D">
            <w:pPr>
              <w:pStyle w:val="TableStyle2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intended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to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launch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an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accessibility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survey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of the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Lampeter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campus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earlier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this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month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however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the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Disability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PTO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for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the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Lampeter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campus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has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expressed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interest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in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being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involved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in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this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process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so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the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survey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has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been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put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on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short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hold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while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the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PTO’s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undergo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training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This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survey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will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be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launched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as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soon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as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this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training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is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completed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. The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survey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will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address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issues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such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as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disability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parking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access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to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lecture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rooms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accessible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accommodation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appropriate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dropped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curbs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and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room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allocations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. </w:t>
            </w:r>
          </w:p>
        </w:tc>
      </w:tr>
      <w:tr w:rsidR="7A0F672D" w14:paraId="15C6D5BC" w14:textId="77777777" w:rsidTr="00F41AF1">
        <w:trPr>
          <w:trHeight w:val="964"/>
        </w:trPr>
        <w:tc>
          <w:tcPr>
            <w:tcW w:w="474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3DC31" w14:textId="1D830693" w:rsidR="05180A11" w:rsidRDefault="05180A11" w:rsidP="7A0F672D">
            <w:pPr>
              <w:pStyle w:val="TableStyle2"/>
              <w:jc w:val="center"/>
              <w:rPr>
                <w:rFonts w:hint="eastAsia"/>
              </w:rPr>
            </w:pPr>
            <w:r>
              <w:t xml:space="preserve">Green </w:t>
            </w:r>
            <w:proofErr w:type="spellStart"/>
            <w:r>
              <w:t>Policy</w:t>
            </w:r>
            <w:proofErr w:type="spellEnd"/>
            <w:r>
              <w:t xml:space="preserve"> – </w:t>
            </w:r>
            <w:proofErr w:type="spellStart"/>
            <w:r>
              <w:t>Paper</w:t>
            </w:r>
            <w:proofErr w:type="spellEnd"/>
            <w:r>
              <w:t xml:space="preserve"> </w:t>
            </w:r>
            <w:proofErr w:type="spellStart"/>
            <w:r>
              <w:t>Waste</w:t>
            </w:r>
            <w:proofErr w:type="spellEnd"/>
          </w:p>
        </w:tc>
        <w:tc>
          <w:tcPr>
            <w:tcW w:w="982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86BD0" w14:textId="6E2F9DCC" w:rsidR="05180A11" w:rsidRDefault="05180A11" w:rsidP="7A0F672D">
            <w:pPr>
              <w:pStyle w:val="TableStyle2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aim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this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green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policy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was to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address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paper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waste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as a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result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elections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and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lectures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. The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aim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is to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put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forward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policy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for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consideration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at campus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council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to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propose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an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opt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in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/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out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system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for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hand-outs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in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classes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so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staff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only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print/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produce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physical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copies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for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those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students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who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need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them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as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opposed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to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printing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enough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for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full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class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If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this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is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passed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at campus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council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, it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will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be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presented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to the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university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council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to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pass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into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policy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While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in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the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context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of COVID,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handout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production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is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significantly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lessened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intend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to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pursue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this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policy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at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this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semester's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council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. </w:t>
            </w:r>
          </w:p>
        </w:tc>
      </w:tr>
      <w:tr w:rsidR="7A0F672D" w14:paraId="63988DD3" w14:textId="77777777" w:rsidTr="00F41AF1">
        <w:trPr>
          <w:trHeight w:val="964"/>
        </w:trPr>
        <w:tc>
          <w:tcPr>
            <w:tcW w:w="474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F15C6" w14:textId="3C10FDDC" w:rsidR="1F6CA476" w:rsidRDefault="1F6CA476" w:rsidP="7A0F672D">
            <w:pPr>
              <w:pStyle w:val="TableStyle2"/>
              <w:jc w:val="center"/>
              <w:rPr>
                <w:rFonts w:hint="eastAsia"/>
              </w:rPr>
            </w:pPr>
            <w:proofErr w:type="spellStart"/>
            <w:r>
              <w:t>Sport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Society </w:t>
            </w:r>
            <w:proofErr w:type="spellStart"/>
            <w:r>
              <w:t>Accreditation</w:t>
            </w:r>
            <w:proofErr w:type="spellEnd"/>
          </w:p>
        </w:tc>
        <w:tc>
          <w:tcPr>
            <w:tcW w:w="982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CDBF1" w14:textId="6E7B397C" w:rsidR="1F6CA476" w:rsidRDefault="1F6CA476" w:rsidP="7A0F672D">
            <w:pPr>
              <w:pStyle w:val="TableStyle2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Given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the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current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COVID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context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, I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have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chosen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to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postpone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work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on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this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until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we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have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better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understanding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when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/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in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what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capacity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our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clubs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can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return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to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training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/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meeting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7A0F672D" w14:paraId="5BCBF1DB" w14:textId="77777777" w:rsidTr="00F41AF1">
        <w:trPr>
          <w:trHeight w:val="964"/>
        </w:trPr>
        <w:tc>
          <w:tcPr>
            <w:tcW w:w="474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9194B" w14:textId="696512B4" w:rsidR="1F6CA476" w:rsidRDefault="1F6CA476" w:rsidP="7A0F672D">
            <w:pPr>
              <w:pStyle w:val="TableStyle2"/>
              <w:jc w:val="center"/>
              <w:rPr>
                <w:rFonts w:hint="eastAsia"/>
              </w:rPr>
            </w:pPr>
            <w:proofErr w:type="spellStart"/>
            <w:r>
              <w:lastRenderedPageBreak/>
              <w:t>Distance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International </w:t>
            </w:r>
            <w:proofErr w:type="spellStart"/>
            <w:r>
              <w:t>inclusivity</w:t>
            </w:r>
            <w:proofErr w:type="spellEnd"/>
            <w:r>
              <w:t>/</w:t>
            </w:r>
            <w:proofErr w:type="spellStart"/>
            <w:r>
              <w:t>community</w:t>
            </w:r>
            <w:proofErr w:type="spellEnd"/>
          </w:p>
        </w:tc>
        <w:tc>
          <w:tcPr>
            <w:tcW w:w="982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C958F" w14:textId="32933C46" w:rsidR="1F6CA476" w:rsidRDefault="1F6CA476" w:rsidP="7A0F672D">
            <w:pPr>
              <w:pStyle w:val="TableStyle2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Given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the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current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COVID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context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my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initial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plans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for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this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have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had to be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re-examined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this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has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unfortunately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meant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that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there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is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little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progress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in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this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area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currently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However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, I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believe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it is more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important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than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ever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that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our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Distance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and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International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students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feel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included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in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the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student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population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and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aim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to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have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new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plan of action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finalized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by the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end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this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semester to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implement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in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the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new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year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. </w:t>
            </w:r>
          </w:p>
        </w:tc>
      </w:tr>
    </w:tbl>
    <w:p w14:paraId="7E61BEC8" w14:textId="4027BFB3" w:rsidR="767EDD98" w:rsidRDefault="767EDD98" w:rsidP="0A5B4F28"/>
    <w:p w14:paraId="52E56223" w14:textId="3E0BC5A8" w:rsidR="004D534A" w:rsidRDefault="004D534A">
      <w:pPr>
        <w:pStyle w:val="BodyA"/>
        <w:rPr>
          <w:rFonts w:hint="eastAsia"/>
        </w:rPr>
      </w:pPr>
    </w:p>
    <w:p w14:paraId="3AED44BC" w14:textId="32AB962A" w:rsidR="23B6361C" w:rsidRDefault="09E37D77" w:rsidP="3E8CCCCD">
      <w:pPr>
        <w:pStyle w:val="BodyA"/>
        <w:rPr>
          <w:rFonts w:hint="eastAsia"/>
          <w:b/>
          <w:bCs/>
          <w:u w:val="single"/>
        </w:rPr>
      </w:pPr>
      <w:proofErr w:type="spellStart"/>
      <w:r>
        <w:rPr>
          <w:b/>
          <w:bCs/>
          <w:u w:val="single"/>
        </w:rPr>
        <w:t>Emergent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Themes</w:t>
      </w:r>
      <w:proofErr w:type="spellEnd"/>
      <w:r>
        <w:rPr>
          <w:b/>
          <w:bCs/>
          <w:u w:val="single"/>
        </w:rPr>
        <w:t xml:space="preserve"> &amp; </w:t>
      </w:r>
      <w:proofErr w:type="spellStart"/>
      <w:r>
        <w:rPr>
          <w:b/>
          <w:bCs/>
          <w:u w:val="single"/>
        </w:rPr>
        <w:t>Student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Feedback</w:t>
      </w:r>
      <w:proofErr w:type="spellEnd"/>
      <w:r>
        <w:rPr>
          <w:b/>
          <w:bCs/>
          <w:u w:val="single"/>
        </w:rPr>
        <w:t xml:space="preserve">: </w:t>
      </w:r>
      <w:r>
        <w:rPr>
          <w:b/>
          <w:bCs/>
        </w:rPr>
        <w:t xml:space="preserve"> </w:t>
      </w:r>
    </w:p>
    <w:p w14:paraId="046F3295" w14:textId="23449CCF" w:rsidR="3E8CCCCD" w:rsidRDefault="2380746C" w:rsidP="7A0F672D">
      <w:pPr>
        <w:pStyle w:val="BodyA"/>
        <w:numPr>
          <w:ilvl w:val="0"/>
          <w:numId w:val="2"/>
        </w:numPr>
        <w:rPr>
          <w:rFonts w:eastAsia="Helvetica Neue" w:cs="Helvetica Neue"/>
          <w:b/>
          <w:bCs/>
          <w:color w:val="000000" w:themeColor="text1"/>
        </w:rPr>
      </w:pPr>
      <w:proofErr w:type="spellStart"/>
      <w:r>
        <w:rPr>
          <w:b/>
          <w:bCs/>
        </w:rPr>
        <w:t>Common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Modules</w:t>
      </w:r>
      <w:proofErr w:type="spellEnd"/>
      <w:r>
        <w:rPr>
          <w:b/>
          <w:bCs/>
        </w:rPr>
        <w:t xml:space="preserve"> -</w:t>
      </w:r>
      <w:r>
        <w:t xml:space="preserve"> We had a </w:t>
      </w:r>
      <w:proofErr w:type="spellStart"/>
      <w:r>
        <w:t>large</w:t>
      </w:r>
      <w:proofErr w:type="spellEnd"/>
      <w:r>
        <w:t xml:space="preserve"> </w:t>
      </w:r>
      <w:proofErr w:type="spellStart"/>
      <w:r>
        <w:t>outcry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the </w:t>
      </w:r>
      <w:proofErr w:type="spellStart"/>
      <w:r>
        <w:t>introduction</w:t>
      </w:r>
      <w:proofErr w:type="spellEnd"/>
      <w:r>
        <w:t xml:space="preserve"> of </w:t>
      </w:r>
      <w:proofErr w:type="spellStart"/>
      <w:r>
        <w:t>common</w:t>
      </w:r>
      <w:proofErr w:type="spellEnd"/>
      <w:r>
        <w:t xml:space="preserve"> </w:t>
      </w:r>
      <w:proofErr w:type="spellStart"/>
      <w:r>
        <w:t>modules</w:t>
      </w:r>
      <w:proofErr w:type="spellEnd"/>
      <w:r>
        <w:t xml:space="preserve"> </w:t>
      </w:r>
      <w:proofErr w:type="spellStart"/>
      <w:r>
        <w:t>surrounding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main </w:t>
      </w:r>
      <w:proofErr w:type="spellStart"/>
      <w:r>
        <w:t>themes</w:t>
      </w:r>
      <w:proofErr w:type="spellEnd"/>
      <w:r>
        <w:t xml:space="preserve">;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relevancy</w:t>
      </w:r>
      <w:proofErr w:type="spellEnd"/>
      <w:r>
        <w:t xml:space="preserve">, the </w:t>
      </w:r>
      <w:proofErr w:type="spellStart"/>
      <w:r>
        <w:t>assessment</w:t>
      </w:r>
      <w:proofErr w:type="spellEnd"/>
      <w:r>
        <w:t xml:space="preserve"> </w:t>
      </w:r>
      <w:proofErr w:type="spellStart"/>
      <w:r>
        <w:t>types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assumed</w:t>
      </w:r>
      <w:proofErr w:type="spellEnd"/>
      <w:r>
        <w:t xml:space="preserve"> </w:t>
      </w:r>
      <w:proofErr w:type="spellStart"/>
      <w:r>
        <w:t>lack</w:t>
      </w:r>
      <w:proofErr w:type="spellEnd"/>
      <w:r>
        <w:t xml:space="preserve"> of </w:t>
      </w:r>
      <w:proofErr w:type="spellStart"/>
      <w:r>
        <w:t>consultation</w:t>
      </w:r>
      <w:proofErr w:type="spellEnd"/>
      <w:r>
        <w:t xml:space="preserve">. </w:t>
      </w:r>
      <w:proofErr w:type="spellStart"/>
      <w:r>
        <w:t>Since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issues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raised</w:t>
      </w:r>
      <w:proofErr w:type="spellEnd"/>
      <w:r>
        <w:t xml:space="preserve">, </w:t>
      </w:r>
      <w:proofErr w:type="spellStart"/>
      <w:r>
        <w:t>academic</w:t>
      </w:r>
      <w:proofErr w:type="spellEnd"/>
      <w:r>
        <w:t xml:space="preserve"> staff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put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temporary</w:t>
      </w:r>
      <w:proofErr w:type="spellEnd"/>
      <w:r>
        <w:t xml:space="preserve"> </w:t>
      </w:r>
      <w:proofErr w:type="spellStart"/>
      <w:r>
        <w:t>measures</w:t>
      </w:r>
      <w:proofErr w:type="spellEnd"/>
      <w:r>
        <w:t xml:space="preserve">,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emergency</w:t>
      </w:r>
      <w:proofErr w:type="spellEnd"/>
      <w:r>
        <w:t xml:space="preserve"> </w:t>
      </w:r>
      <w:proofErr w:type="spellStart"/>
      <w:r>
        <w:t>feedback</w:t>
      </w:r>
      <w:proofErr w:type="spellEnd"/>
      <w:r>
        <w:t xml:space="preserve"> </w:t>
      </w:r>
      <w:proofErr w:type="spellStart"/>
      <w:r>
        <w:t>sessions</w:t>
      </w:r>
      <w:proofErr w:type="spellEnd"/>
      <w:r>
        <w:t xml:space="preserve"> to </w:t>
      </w:r>
      <w:proofErr w:type="spellStart"/>
      <w:r>
        <w:t>tailor</w:t>
      </w:r>
      <w:proofErr w:type="spellEnd"/>
      <w:r>
        <w:t xml:space="preserve"> the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block</w:t>
      </w:r>
      <w:proofErr w:type="spellEnd"/>
      <w:r>
        <w:t xml:space="preserve"> of </w:t>
      </w:r>
      <w:proofErr w:type="spellStart"/>
      <w:r>
        <w:t>common</w:t>
      </w:r>
      <w:proofErr w:type="spellEnd"/>
      <w:r>
        <w:t xml:space="preserve"> </w:t>
      </w:r>
      <w:proofErr w:type="spellStart"/>
      <w:r>
        <w:t>modules</w:t>
      </w:r>
      <w:proofErr w:type="spellEnd"/>
      <w:r>
        <w:t xml:space="preserve"> to </w:t>
      </w:r>
      <w:proofErr w:type="spellStart"/>
      <w:r>
        <w:t>resolve</w:t>
      </w:r>
      <w:proofErr w:type="spellEnd"/>
      <w:r>
        <w:t xml:space="preserve"> a </w:t>
      </w:r>
      <w:proofErr w:type="spellStart"/>
      <w:r>
        <w:t>number</w:t>
      </w:r>
      <w:proofErr w:type="spellEnd"/>
      <w:r>
        <w:t xml:space="preserve"> of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issues</w:t>
      </w:r>
      <w:proofErr w:type="spellEnd"/>
      <w:r>
        <w:t xml:space="preserve">. I am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the staff </w:t>
      </w:r>
      <w:proofErr w:type="spellStart"/>
      <w:r>
        <w:t>responsible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modules</w:t>
      </w:r>
      <w:proofErr w:type="spellEnd"/>
      <w:r>
        <w:t xml:space="preserve"> to </w:t>
      </w:r>
      <w:proofErr w:type="spellStart"/>
      <w:r>
        <w:t>address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concerns</w:t>
      </w:r>
      <w:proofErr w:type="spellEnd"/>
      <w:r>
        <w:t xml:space="preserve"> at the </w:t>
      </w:r>
      <w:proofErr w:type="spellStart"/>
      <w:r>
        <w:t>highest</w:t>
      </w:r>
      <w:proofErr w:type="spellEnd"/>
      <w:r>
        <w:t xml:space="preserve"> </w:t>
      </w:r>
      <w:proofErr w:type="spellStart"/>
      <w:r>
        <w:t>level</w:t>
      </w:r>
      <w:proofErr w:type="spellEnd"/>
      <w:r>
        <w:t>.</w:t>
      </w:r>
    </w:p>
    <w:p w14:paraId="43536D2E" w14:textId="22517ACE" w:rsidR="2380746C" w:rsidRDefault="2380746C" w:rsidP="7A0F672D">
      <w:pPr>
        <w:pStyle w:val="BodyA"/>
        <w:numPr>
          <w:ilvl w:val="0"/>
          <w:numId w:val="2"/>
        </w:numPr>
        <w:rPr>
          <w:rFonts w:hint="eastAsia"/>
          <w:b/>
          <w:bCs/>
          <w:color w:val="000000" w:themeColor="text1"/>
        </w:rPr>
      </w:pPr>
      <w:proofErr w:type="spellStart"/>
      <w:r>
        <w:rPr>
          <w:b/>
          <w:bCs/>
        </w:rPr>
        <w:t>Wifi</w:t>
      </w:r>
      <w:proofErr w:type="spellEnd"/>
      <w:r>
        <w:rPr>
          <w:b/>
          <w:bCs/>
        </w:rPr>
        <w:t xml:space="preserve"> – </w:t>
      </w:r>
      <w:proofErr w:type="spellStart"/>
      <w:r>
        <w:t>Due</w:t>
      </w:r>
      <w:proofErr w:type="spellEnd"/>
      <w:r>
        <w:t xml:space="preserve"> to the </w:t>
      </w:r>
      <w:proofErr w:type="spellStart"/>
      <w:r>
        <w:t>increased</w:t>
      </w:r>
      <w:proofErr w:type="spellEnd"/>
      <w:r>
        <w:t xml:space="preserve"> </w:t>
      </w:r>
      <w:proofErr w:type="spellStart"/>
      <w:r>
        <w:t>strain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Eduroam</w:t>
      </w:r>
      <w:proofErr w:type="spellEnd"/>
      <w:r>
        <w:t xml:space="preserve">, </w:t>
      </w:r>
      <w:proofErr w:type="spellStart"/>
      <w:r>
        <w:t>on</w:t>
      </w:r>
      <w:proofErr w:type="spellEnd"/>
      <w:r>
        <w:t xml:space="preserve"> </w:t>
      </w:r>
      <w:proofErr w:type="spellStart"/>
      <w:r>
        <w:t>site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expressed</w:t>
      </w:r>
      <w:proofErr w:type="spellEnd"/>
      <w:r>
        <w:t xml:space="preserve"> </w:t>
      </w:r>
      <w:proofErr w:type="spellStart"/>
      <w:r>
        <w:t>concerns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poor</w:t>
      </w:r>
      <w:proofErr w:type="spellEnd"/>
      <w:r>
        <w:t xml:space="preserve"> </w:t>
      </w:r>
      <w:proofErr w:type="spellStart"/>
      <w:r>
        <w:t>connectivity</w:t>
      </w:r>
      <w:proofErr w:type="spellEnd"/>
      <w:r>
        <w:t xml:space="preserve">. A </w:t>
      </w:r>
      <w:proofErr w:type="spellStart"/>
      <w:r>
        <w:t>poll</w:t>
      </w:r>
      <w:proofErr w:type="spellEnd"/>
      <w:r>
        <w:t xml:space="preserve"> was </w:t>
      </w:r>
      <w:proofErr w:type="spellStart"/>
      <w:r>
        <w:t>issued</w:t>
      </w:r>
      <w:proofErr w:type="spellEnd"/>
      <w:r>
        <w:t xml:space="preserve"> to </w:t>
      </w:r>
      <w:proofErr w:type="spellStart"/>
      <w:r>
        <w:t>discover</w:t>
      </w:r>
      <w:proofErr w:type="spellEnd"/>
      <w:r>
        <w:t xml:space="preserve"> </w:t>
      </w:r>
      <w:proofErr w:type="spellStart"/>
      <w:r>
        <w:t>whether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was </w:t>
      </w:r>
      <w:proofErr w:type="spellStart"/>
      <w:r>
        <w:t>an</w:t>
      </w:r>
      <w:proofErr w:type="spellEnd"/>
      <w:r>
        <w:t xml:space="preserve"> </w:t>
      </w:r>
      <w:proofErr w:type="spellStart"/>
      <w:r>
        <w:t>isolated</w:t>
      </w:r>
      <w:proofErr w:type="spellEnd"/>
      <w:r>
        <w:t xml:space="preserve"> </w:t>
      </w:r>
      <w:proofErr w:type="spellStart"/>
      <w:r>
        <w:t>issue</w:t>
      </w:r>
      <w:proofErr w:type="spellEnd"/>
      <w:r>
        <w:t xml:space="preserve"> or campus </w:t>
      </w:r>
      <w:proofErr w:type="spellStart"/>
      <w:r>
        <w:t>wide</w:t>
      </w:r>
      <w:proofErr w:type="spellEnd"/>
      <w:r>
        <w:t xml:space="preserve">. It </w:t>
      </w:r>
      <w:proofErr w:type="spellStart"/>
      <w:r>
        <w:t>appears</w:t>
      </w:r>
      <w:proofErr w:type="spellEnd"/>
      <w:r>
        <w:t xml:space="preserve"> to be a campus </w:t>
      </w:r>
      <w:proofErr w:type="spellStart"/>
      <w:r>
        <w:t>wide</w:t>
      </w:r>
      <w:proofErr w:type="spellEnd"/>
      <w:r>
        <w:t xml:space="preserve"> dip </w:t>
      </w:r>
      <w:proofErr w:type="spellStart"/>
      <w:r>
        <w:t>in</w:t>
      </w:r>
      <w:proofErr w:type="spellEnd"/>
      <w:r>
        <w:t xml:space="preserve"> </w:t>
      </w:r>
      <w:proofErr w:type="spellStart"/>
      <w:r>
        <w:t>connectivity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the IT </w:t>
      </w:r>
      <w:proofErr w:type="spellStart"/>
      <w:r>
        <w:t>department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rectifying</w:t>
      </w:r>
      <w:proofErr w:type="spellEnd"/>
      <w:r>
        <w:t xml:space="preserve">.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installing</w:t>
      </w:r>
      <w:proofErr w:type="spellEnd"/>
      <w:r>
        <w:t xml:space="preserve"> more </w:t>
      </w:r>
      <w:proofErr w:type="spellStart"/>
      <w:r>
        <w:t>routers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the </w:t>
      </w:r>
      <w:proofErr w:type="spellStart"/>
      <w:r>
        <w:t>initial</w:t>
      </w:r>
      <w:proofErr w:type="spellEnd"/>
      <w:r>
        <w:t xml:space="preserve"> </w:t>
      </w:r>
      <w:proofErr w:type="spellStart"/>
      <w:r>
        <w:t>halls</w:t>
      </w:r>
      <w:proofErr w:type="spellEnd"/>
      <w:r>
        <w:t xml:space="preserve"> of </w:t>
      </w:r>
      <w:proofErr w:type="spellStart"/>
      <w:r>
        <w:t>residence</w:t>
      </w:r>
      <w:proofErr w:type="spellEnd"/>
      <w:r>
        <w:t xml:space="preserve"> </w:t>
      </w:r>
      <w:proofErr w:type="spellStart"/>
      <w:r>
        <w:t>buildings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raised</w:t>
      </w:r>
      <w:proofErr w:type="spellEnd"/>
      <w:r>
        <w:t xml:space="preserve"> </w:t>
      </w:r>
      <w:proofErr w:type="spellStart"/>
      <w:r>
        <w:t>concerns</w:t>
      </w:r>
      <w:proofErr w:type="spellEnd"/>
      <w:r>
        <w:t xml:space="preserve">. I </w:t>
      </w:r>
      <w:proofErr w:type="spellStart"/>
      <w:r>
        <w:t>believe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rolled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across</w:t>
      </w:r>
      <w:proofErr w:type="spellEnd"/>
      <w:r>
        <w:t xml:space="preserve"> the </w:t>
      </w:r>
      <w:proofErr w:type="spellStart"/>
      <w:r>
        <w:t>whole</w:t>
      </w:r>
      <w:proofErr w:type="spellEnd"/>
      <w:r>
        <w:t xml:space="preserve"> campus. </w:t>
      </w:r>
    </w:p>
    <w:p w14:paraId="2405A0EC" w14:textId="55AC259E" w:rsidR="2380746C" w:rsidRDefault="2380746C" w:rsidP="7A0F672D">
      <w:pPr>
        <w:pStyle w:val="BodyA"/>
        <w:numPr>
          <w:ilvl w:val="0"/>
          <w:numId w:val="2"/>
        </w:numPr>
        <w:rPr>
          <w:rFonts w:hint="eastAsia"/>
          <w:b/>
          <w:bCs/>
          <w:color w:val="000000" w:themeColor="text1"/>
        </w:rPr>
      </w:pPr>
      <w:proofErr w:type="spellStart"/>
      <w:r>
        <w:rPr>
          <w:b/>
          <w:bCs/>
        </w:rPr>
        <w:t>Accomodation</w:t>
      </w:r>
      <w:proofErr w:type="spellEnd"/>
      <w:r>
        <w:rPr>
          <w:b/>
          <w:bCs/>
        </w:rPr>
        <w:t xml:space="preserve"> – </w:t>
      </w:r>
      <w:proofErr w:type="spellStart"/>
      <w:r>
        <w:t>Issues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raised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 the </w:t>
      </w:r>
      <w:proofErr w:type="spellStart"/>
      <w:r>
        <w:t>delay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Accomodation</w:t>
      </w:r>
      <w:proofErr w:type="spellEnd"/>
      <w:r>
        <w:t xml:space="preserve"> </w:t>
      </w:r>
      <w:proofErr w:type="spellStart"/>
      <w:r>
        <w:t>allocations</w:t>
      </w:r>
      <w:proofErr w:type="spellEnd"/>
      <w:r>
        <w:t xml:space="preserve">. </w:t>
      </w:r>
      <w:proofErr w:type="spellStart"/>
      <w:r>
        <w:t>Since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was </w:t>
      </w:r>
      <w:proofErr w:type="spellStart"/>
      <w:r>
        <w:t>addressed</w:t>
      </w:r>
      <w:proofErr w:type="spellEnd"/>
      <w:r>
        <w:t xml:space="preserve"> </w:t>
      </w:r>
      <w:proofErr w:type="spellStart"/>
      <w:r>
        <w:t>quickly</w:t>
      </w:r>
      <w:proofErr w:type="spellEnd"/>
      <w:r>
        <w:t xml:space="preserve">,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further</w:t>
      </w:r>
      <w:proofErr w:type="spellEnd"/>
      <w:r>
        <w:t xml:space="preserve"> </w:t>
      </w:r>
      <w:proofErr w:type="spellStart"/>
      <w:r>
        <w:t>issues</w:t>
      </w:r>
      <w:proofErr w:type="spellEnd"/>
      <w:r>
        <w:t xml:space="preserve"> </w:t>
      </w:r>
      <w:proofErr w:type="spellStart"/>
      <w:r>
        <w:t>raised</w:t>
      </w:r>
      <w:proofErr w:type="spellEnd"/>
      <w:r>
        <w:t xml:space="preserve"> to </w:t>
      </w:r>
      <w:proofErr w:type="spellStart"/>
      <w:r>
        <w:t>me</w:t>
      </w:r>
      <w:proofErr w:type="spellEnd"/>
      <w:r>
        <w:t xml:space="preserve">. </w:t>
      </w:r>
    </w:p>
    <w:p w14:paraId="4CEED54A" w14:textId="38589C99" w:rsidR="2380746C" w:rsidRDefault="2380746C" w:rsidP="7A0F672D">
      <w:pPr>
        <w:pStyle w:val="BodyA"/>
        <w:numPr>
          <w:ilvl w:val="0"/>
          <w:numId w:val="2"/>
        </w:numPr>
        <w:rPr>
          <w:rFonts w:hint="eastAsia"/>
          <w:b/>
          <w:bCs/>
          <w:color w:val="000000" w:themeColor="text1"/>
        </w:rPr>
      </w:pPr>
      <w:proofErr w:type="spellStart"/>
      <w:r>
        <w:rPr>
          <w:b/>
          <w:bCs/>
        </w:rPr>
        <w:t>Mental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Health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Support</w:t>
      </w:r>
      <w:proofErr w:type="spellEnd"/>
      <w:r>
        <w:rPr>
          <w:b/>
          <w:bCs/>
        </w:rPr>
        <w:t xml:space="preserve"> -</w:t>
      </w:r>
      <w:r>
        <w:t xml:space="preserve"> We had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raise</w:t>
      </w:r>
      <w:proofErr w:type="spellEnd"/>
      <w:r>
        <w:t xml:space="preserve"> </w:t>
      </w:r>
      <w:proofErr w:type="spellStart"/>
      <w:r>
        <w:t>concerns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the </w:t>
      </w:r>
      <w:proofErr w:type="spellStart"/>
      <w:r>
        <w:t>accessibility</w:t>
      </w:r>
      <w:proofErr w:type="spellEnd"/>
      <w:r>
        <w:t xml:space="preserve"> to </w:t>
      </w:r>
      <w:proofErr w:type="spellStart"/>
      <w:r>
        <w:t>mental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support</w:t>
      </w:r>
      <w:proofErr w:type="spellEnd"/>
      <w:r>
        <w:t xml:space="preserve"> as a </w:t>
      </w:r>
      <w:proofErr w:type="spellStart"/>
      <w:r>
        <w:t>result</w:t>
      </w:r>
      <w:proofErr w:type="spellEnd"/>
      <w:r>
        <w:t xml:space="preserve"> of staff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home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the </w:t>
      </w:r>
      <w:proofErr w:type="spellStart"/>
      <w:r>
        <w:t>switch</w:t>
      </w:r>
      <w:proofErr w:type="spellEnd"/>
      <w:r>
        <w:t xml:space="preserve"> to </w:t>
      </w:r>
      <w:proofErr w:type="spellStart"/>
      <w:r>
        <w:t>online</w:t>
      </w:r>
      <w:proofErr w:type="spellEnd"/>
      <w:r>
        <w:t xml:space="preserve"> </w:t>
      </w:r>
      <w:proofErr w:type="spellStart"/>
      <w:r>
        <w:t>support</w:t>
      </w:r>
      <w:proofErr w:type="spellEnd"/>
      <w:r>
        <w:t xml:space="preserve">. </w:t>
      </w:r>
      <w:proofErr w:type="spellStart"/>
      <w:r>
        <w:t>For</w:t>
      </w:r>
      <w:proofErr w:type="spellEnd"/>
      <w:r>
        <w:t xml:space="preserve"> the most </w:t>
      </w:r>
      <w:proofErr w:type="spellStart"/>
      <w:r>
        <w:t>part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seems</w:t>
      </w:r>
      <w:proofErr w:type="spellEnd"/>
      <w:r>
        <w:t xml:space="preserve"> to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well </w:t>
      </w:r>
      <w:proofErr w:type="spellStart"/>
      <w:r>
        <w:t>received</w:t>
      </w:r>
      <w:proofErr w:type="spellEnd"/>
      <w:r>
        <w:t xml:space="preserve">; </w:t>
      </w:r>
      <w:proofErr w:type="spellStart"/>
      <w:r>
        <w:t>however</w:t>
      </w:r>
      <w:proofErr w:type="spellEnd"/>
      <w:r>
        <w:t xml:space="preserve"> we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constantly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staff to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support</w:t>
      </w:r>
      <w:proofErr w:type="spellEnd"/>
      <w:r>
        <w:t xml:space="preserve"> is </w:t>
      </w:r>
      <w:proofErr w:type="spellStart"/>
      <w:r>
        <w:t>available</w:t>
      </w:r>
      <w:proofErr w:type="spellEnd"/>
      <w:r>
        <w:t xml:space="preserve"> to all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is well </w:t>
      </w:r>
      <w:proofErr w:type="spellStart"/>
      <w:r>
        <w:t>advertised</w:t>
      </w:r>
      <w:proofErr w:type="spellEnd"/>
      <w:r>
        <w:t xml:space="preserve">. </w:t>
      </w:r>
    </w:p>
    <w:p w14:paraId="4B15291C" w14:textId="3CCEA753" w:rsidR="2380746C" w:rsidRDefault="2380746C" w:rsidP="7A0F672D">
      <w:pPr>
        <w:pStyle w:val="BodyA"/>
        <w:numPr>
          <w:ilvl w:val="0"/>
          <w:numId w:val="2"/>
        </w:numPr>
        <w:rPr>
          <w:rFonts w:hint="eastAsia"/>
          <w:b/>
          <w:bCs/>
          <w:color w:val="000000" w:themeColor="text1"/>
        </w:rPr>
      </w:pPr>
      <w:proofErr w:type="spellStart"/>
      <w:r>
        <w:rPr>
          <w:b/>
          <w:bCs/>
        </w:rPr>
        <w:t>Clubs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and</w:t>
      </w:r>
      <w:proofErr w:type="spellEnd"/>
      <w:r>
        <w:rPr>
          <w:b/>
          <w:bCs/>
        </w:rPr>
        <w:t xml:space="preserve"> Society -</w:t>
      </w:r>
      <w:r>
        <w:t xml:space="preserve"> </w:t>
      </w:r>
      <w:proofErr w:type="spellStart"/>
      <w:r>
        <w:t>Clubs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Societies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impatient</w:t>
      </w:r>
      <w:proofErr w:type="spellEnd"/>
      <w:r>
        <w:t xml:space="preserve"> to </w:t>
      </w:r>
      <w:proofErr w:type="spellStart"/>
      <w:r>
        <w:t>return</w:t>
      </w:r>
      <w:proofErr w:type="spellEnd"/>
      <w:r>
        <w:t xml:space="preserve"> to </w:t>
      </w:r>
      <w:proofErr w:type="spellStart"/>
      <w:r>
        <w:t>regular</w:t>
      </w:r>
      <w:proofErr w:type="spellEnd"/>
      <w:r>
        <w:t xml:space="preserve"> </w:t>
      </w:r>
      <w:proofErr w:type="spellStart"/>
      <w:r>
        <w:t>activity</w:t>
      </w:r>
      <w:proofErr w:type="spellEnd"/>
      <w:r>
        <w:t xml:space="preserve">, </w:t>
      </w:r>
      <w:proofErr w:type="spellStart"/>
      <w:r>
        <w:t>primarily</w:t>
      </w:r>
      <w:proofErr w:type="spellEnd"/>
      <w:r>
        <w:t xml:space="preserve"> </w:t>
      </w:r>
      <w:proofErr w:type="spellStart"/>
      <w:r>
        <w:t>sports</w:t>
      </w:r>
      <w:proofErr w:type="spellEnd"/>
      <w:r>
        <w:t xml:space="preserve"> </w:t>
      </w:r>
      <w:proofErr w:type="spellStart"/>
      <w:r>
        <w:t>teams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participate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contact</w:t>
      </w:r>
      <w:proofErr w:type="spellEnd"/>
      <w:r>
        <w:t xml:space="preserve"> </w:t>
      </w:r>
      <w:proofErr w:type="spellStart"/>
      <w:r>
        <w:t>sport</w:t>
      </w:r>
      <w:proofErr w:type="spellEnd"/>
      <w:r>
        <w:t xml:space="preserve"> (</w:t>
      </w:r>
      <w:proofErr w:type="spellStart"/>
      <w:r>
        <w:t>e.g</w:t>
      </w:r>
      <w:proofErr w:type="spellEnd"/>
      <w:r>
        <w:t xml:space="preserve">. Rugby). </w:t>
      </w:r>
      <w:proofErr w:type="spellStart"/>
      <w:r>
        <w:t>Particularly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institution</w:t>
      </w:r>
      <w:proofErr w:type="spellEnd"/>
      <w:r>
        <w:t xml:space="preserve"> </w:t>
      </w:r>
      <w:proofErr w:type="spellStart"/>
      <w:r>
        <w:t>counterparts</w:t>
      </w:r>
      <w:proofErr w:type="spellEnd"/>
      <w:r>
        <w:t xml:space="preserve"> had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able</w:t>
      </w:r>
      <w:proofErr w:type="spellEnd"/>
      <w:r>
        <w:t xml:space="preserve"> to </w:t>
      </w:r>
      <w:proofErr w:type="spellStart"/>
      <w:r>
        <w:t>return</w:t>
      </w:r>
      <w:proofErr w:type="spellEnd"/>
      <w:r>
        <w:t xml:space="preserve"> to </w:t>
      </w:r>
      <w:proofErr w:type="spellStart"/>
      <w:r>
        <w:t>regular</w:t>
      </w:r>
      <w:proofErr w:type="spellEnd"/>
      <w:r>
        <w:t xml:space="preserve"> </w:t>
      </w:r>
      <w:proofErr w:type="spellStart"/>
      <w:r>
        <w:t>activity</w:t>
      </w:r>
      <w:proofErr w:type="spellEnd"/>
      <w:r>
        <w:t xml:space="preserve"> (</w:t>
      </w:r>
      <w:proofErr w:type="spellStart"/>
      <w:r>
        <w:t>even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increased</w:t>
      </w:r>
      <w:proofErr w:type="spellEnd"/>
      <w:r>
        <w:t xml:space="preserve"> </w:t>
      </w:r>
      <w:proofErr w:type="spellStart"/>
      <w:r>
        <w:t>restrictions</w:t>
      </w:r>
      <w:proofErr w:type="spellEnd"/>
      <w:r>
        <w:t xml:space="preserve">). The SU is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consistently</w:t>
      </w:r>
      <w:proofErr w:type="spellEnd"/>
      <w:r>
        <w:t xml:space="preserve"> to </w:t>
      </w:r>
      <w:proofErr w:type="spellStart"/>
      <w:r>
        <w:t>update</w:t>
      </w:r>
      <w:proofErr w:type="spellEnd"/>
      <w:r>
        <w:t xml:space="preserve"> the </w:t>
      </w:r>
      <w:proofErr w:type="spellStart"/>
      <w:r>
        <w:t>clubs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societies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the </w:t>
      </w:r>
      <w:proofErr w:type="spellStart"/>
      <w:r>
        <w:t>latest</w:t>
      </w:r>
      <w:proofErr w:type="spellEnd"/>
      <w:r>
        <w:t xml:space="preserve"> </w:t>
      </w:r>
      <w:proofErr w:type="spellStart"/>
      <w:r>
        <w:t>government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external</w:t>
      </w:r>
      <w:proofErr w:type="spellEnd"/>
      <w:r>
        <w:t xml:space="preserve"> </w:t>
      </w:r>
      <w:proofErr w:type="spellStart"/>
      <w:r>
        <w:t>governing</w:t>
      </w:r>
      <w:proofErr w:type="spellEnd"/>
      <w:r>
        <w:t xml:space="preserve"> bodies </w:t>
      </w:r>
      <w:proofErr w:type="spellStart"/>
      <w:r>
        <w:t>guidance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online</w:t>
      </w:r>
      <w:proofErr w:type="spellEnd"/>
      <w:r>
        <w:t xml:space="preserve"> </w:t>
      </w:r>
      <w:proofErr w:type="spellStart"/>
      <w:r>
        <w:t>activity</w:t>
      </w:r>
      <w:proofErr w:type="spellEnd"/>
      <w:r>
        <w:t xml:space="preserve"> (</w:t>
      </w:r>
      <w:proofErr w:type="spellStart"/>
      <w:r>
        <w:t>such</w:t>
      </w:r>
      <w:proofErr w:type="spellEnd"/>
      <w:r>
        <w:t xml:space="preserve"> as </w:t>
      </w:r>
      <w:proofErr w:type="spellStart"/>
      <w:r>
        <w:t>theory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sports</w:t>
      </w:r>
      <w:proofErr w:type="spellEnd"/>
      <w:r>
        <w:t xml:space="preserve"> </w:t>
      </w:r>
      <w:proofErr w:type="spellStart"/>
      <w:r>
        <w:t>teams</w:t>
      </w:r>
      <w:proofErr w:type="spellEnd"/>
      <w:r>
        <w:t xml:space="preserve">) </w:t>
      </w:r>
      <w:proofErr w:type="spellStart"/>
      <w:r>
        <w:t>has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encouraged</w:t>
      </w:r>
      <w:proofErr w:type="spellEnd"/>
      <w:r>
        <w:t xml:space="preserve">. </w:t>
      </w:r>
      <w:proofErr w:type="spellStart"/>
      <w:r>
        <w:t>Students</w:t>
      </w:r>
      <w:proofErr w:type="spellEnd"/>
      <w:r>
        <w:t xml:space="preserve">,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frustrated</w:t>
      </w:r>
      <w:proofErr w:type="spellEnd"/>
      <w:r>
        <w:t xml:space="preserve">, </w:t>
      </w:r>
      <w:proofErr w:type="spellStart"/>
      <w:r>
        <w:t>are</w:t>
      </w:r>
      <w:proofErr w:type="spellEnd"/>
      <w:r>
        <w:t xml:space="preserve"> </w:t>
      </w:r>
      <w:proofErr w:type="spellStart"/>
      <w:r>
        <w:t>keen</w:t>
      </w:r>
      <w:proofErr w:type="spellEnd"/>
      <w:r>
        <w:t xml:space="preserve"> to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the SU to </w:t>
      </w:r>
      <w:proofErr w:type="spellStart"/>
      <w:r>
        <w:t>return</w:t>
      </w:r>
      <w:proofErr w:type="spellEnd"/>
      <w:r>
        <w:t xml:space="preserve"> to </w:t>
      </w:r>
      <w:proofErr w:type="spellStart"/>
      <w:r>
        <w:t>holding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as </w:t>
      </w:r>
      <w:proofErr w:type="spellStart"/>
      <w:r>
        <w:t>soon</w:t>
      </w:r>
      <w:proofErr w:type="spellEnd"/>
      <w:r>
        <w:t xml:space="preserve"> as </w:t>
      </w:r>
      <w:proofErr w:type="spellStart"/>
      <w:r>
        <w:t>possible</w:t>
      </w:r>
      <w:proofErr w:type="spellEnd"/>
      <w:r>
        <w:t xml:space="preserve">. </w:t>
      </w:r>
    </w:p>
    <w:p w14:paraId="51964AD1" w14:textId="631AF926" w:rsidR="3E8CCCCD" w:rsidRDefault="3E8CCCCD" w:rsidP="3E8CCCCD">
      <w:pPr>
        <w:pStyle w:val="BodyA"/>
        <w:rPr>
          <w:rFonts w:hint="eastAsia"/>
          <w:b/>
          <w:bCs/>
        </w:rPr>
      </w:pPr>
    </w:p>
    <w:p w14:paraId="07459315" w14:textId="4698D3DC" w:rsidR="004D534A" w:rsidRDefault="36D6190D" w:rsidP="1FC42A25">
      <w:pPr>
        <w:pStyle w:val="BodyA"/>
        <w:rPr>
          <w:rFonts w:hint="eastAsia"/>
          <w:u w:val="single"/>
        </w:rPr>
      </w:pPr>
      <w:proofErr w:type="spellStart"/>
      <w:r>
        <w:rPr>
          <w:b/>
          <w:bCs/>
          <w:u w:val="single"/>
        </w:rPr>
        <w:t>Coming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Up</w:t>
      </w:r>
      <w:proofErr w:type="spellEnd"/>
      <w:r>
        <w:rPr>
          <w:b/>
          <w:bCs/>
          <w:u w:val="single"/>
        </w:rPr>
        <w:t>:</w:t>
      </w:r>
      <w:r>
        <w:rPr>
          <w:u w:val="single"/>
        </w:rPr>
        <w:t xml:space="preserve"> </w:t>
      </w:r>
    </w:p>
    <w:p w14:paraId="4E095BCC" w14:textId="59A16C1B" w:rsidR="004D534A" w:rsidRDefault="6EEB8E69" w:rsidP="7A0F672D">
      <w:pPr>
        <w:pStyle w:val="BodyA"/>
        <w:numPr>
          <w:ilvl w:val="0"/>
          <w:numId w:val="1"/>
        </w:numPr>
        <w:rPr>
          <w:rFonts w:eastAsia="Helvetica Neue" w:cs="Helvetica Neue"/>
          <w:color w:val="000000" w:themeColor="text1"/>
          <w:u w:val="single"/>
        </w:rPr>
      </w:pPr>
      <w:r>
        <w:rPr>
          <w:u w:val="single"/>
        </w:rPr>
        <w:t xml:space="preserve">As a </w:t>
      </w:r>
      <w:proofErr w:type="spellStart"/>
      <w:r>
        <w:rPr>
          <w:u w:val="single"/>
        </w:rPr>
        <w:t>result</w:t>
      </w:r>
      <w:proofErr w:type="spellEnd"/>
      <w:r>
        <w:rPr>
          <w:u w:val="single"/>
        </w:rPr>
        <w:t xml:space="preserve"> of the </w:t>
      </w:r>
      <w:proofErr w:type="spellStart"/>
      <w:r>
        <w:rPr>
          <w:u w:val="single"/>
        </w:rPr>
        <w:t>announcement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on</w:t>
      </w:r>
      <w:proofErr w:type="spellEnd"/>
      <w:r>
        <w:rPr>
          <w:u w:val="single"/>
        </w:rPr>
        <w:t xml:space="preserve"> 19/10/2020 </w:t>
      </w:r>
      <w:proofErr w:type="spellStart"/>
      <w:r>
        <w:rPr>
          <w:u w:val="single"/>
        </w:rPr>
        <w:t>about</w:t>
      </w:r>
      <w:proofErr w:type="spellEnd"/>
      <w:r>
        <w:rPr>
          <w:u w:val="single"/>
        </w:rPr>
        <w:t xml:space="preserve"> the </w:t>
      </w:r>
      <w:proofErr w:type="spellStart"/>
      <w:r>
        <w:rPr>
          <w:u w:val="single"/>
        </w:rPr>
        <w:t>circuit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breaker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lockdown</w:t>
      </w:r>
      <w:proofErr w:type="spellEnd"/>
      <w:r>
        <w:rPr>
          <w:u w:val="single"/>
        </w:rPr>
        <w:t xml:space="preserve">, we </w:t>
      </w:r>
      <w:proofErr w:type="spellStart"/>
      <w:r>
        <w:rPr>
          <w:u w:val="single"/>
        </w:rPr>
        <w:t>anticipate</w:t>
      </w:r>
      <w:proofErr w:type="spellEnd"/>
      <w:r>
        <w:rPr>
          <w:u w:val="single"/>
        </w:rPr>
        <w:t xml:space="preserve"> a </w:t>
      </w:r>
      <w:proofErr w:type="spellStart"/>
      <w:r>
        <w:rPr>
          <w:u w:val="single"/>
        </w:rPr>
        <w:t>number</w:t>
      </w:r>
      <w:proofErr w:type="spellEnd"/>
      <w:r>
        <w:rPr>
          <w:u w:val="single"/>
        </w:rPr>
        <w:t xml:space="preserve"> of </w:t>
      </w:r>
      <w:proofErr w:type="spellStart"/>
      <w:r>
        <w:rPr>
          <w:u w:val="single"/>
        </w:rPr>
        <w:t>issues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surrounding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students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wishing</w:t>
      </w:r>
      <w:proofErr w:type="spellEnd"/>
      <w:r>
        <w:rPr>
          <w:u w:val="single"/>
        </w:rPr>
        <w:t xml:space="preserve"> to </w:t>
      </w:r>
      <w:proofErr w:type="spellStart"/>
      <w:r>
        <w:rPr>
          <w:u w:val="single"/>
        </w:rPr>
        <w:t>leave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site</w:t>
      </w:r>
      <w:proofErr w:type="spellEnd"/>
      <w:r>
        <w:rPr>
          <w:u w:val="single"/>
        </w:rPr>
        <w:t xml:space="preserve"> to </w:t>
      </w:r>
      <w:proofErr w:type="spellStart"/>
      <w:r>
        <w:rPr>
          <w:u w:val="single"/>
        </w:rPr>
        <w:t>isolate</w:t>
      </w:r>
      <w:proofErr w:type="spellEnd"/>
      <w:r>
        <w:rPr>
          <w:u w:val="single"/>
        </w:rPr>
        <w:t xml:space="preserve"> at </w:t>
      </w:r>
      <w:proofErr w:type="spellStart"/>
      <w:r>
        <w:rPr>
          <w:u w:val="single"/>
        </w:rPr>
        <w:t>home</w:t>
      </w:r>
      <w:proofErr w:type="spellEnd"/>
      <w:r>
        <w:rPr>
          <w:u w:val="single"/>
        </w:rPr>
        <w:t xml:space="preserve">. </w:t>
      </w:r>
    </w:p>
    <w:p w14:paraId="20CF4669" w14:textId="4CABA7C0" w:rsidR="004D534A" w:rsidRDefault="2B559268" w:rsidP="7A0F672D">
      <w:pPr>
        <w:pStyle w:val="BodyA"/>
        <w:numPr>
          <w:ilvl w:val="0"/>
          <w:numId w:val="1"/>
        </w:numPr>
        <w:rPr>
          <w:rFonts w:hint="eastAsia"/>
          <w:color w:val="000000" w:themeColor="text1"/>
          <w:u w:val="single"/>
        </w:rPr>
      </w:pPr>
      <w:r>
        <w:t xml:space="preserve">We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be </w:t>
      </w:r>
      <w:proofErr w:type="spellStart"/>
      <w:r>
        <w:t>launching</w:t>
      </w:r>
      <w:proofErr w:type="spellEnd"/>
      <w:r>
        <w:t xml:space="preserve"> </w:t>
      </w:r>
      <w:proofErr w:type="spellStart"/>
      <w:r>
        <w:t>campaigns</w:t>
      </w:r>
      <w:proofErr w:type="spellEnd"/>
      <w:r>
        <w:t xml:space="preserve"> </w:t>
      </w:r>
      <w:proofErr w:type="spellStart"/>
      <w:r>
        <w:t>covering</w:t>
      </w:r>
      <w:proofErr w:type="spellEnd"/>
      <w:r>
        <w:t xml:space="preserve">; </w:t>
      </w:r>
      <w:proofErr w:type="spellStart"/>
      <w:r>
        <w:t>Wear</w:t>
      </w:r>
      <w:proofErr w:type="spellEnd"/>
      <w:r>
        <w:t xml:space="preserve"> it </w:t>
      </w:r>
      <w:proofErr w:type="spellStart"/>
      <w:r>
        <w:t>Pink</w:t>
      </w:r>
      <w:proofErr w:type="spellEnd"/>
      <w:r>
        <w:t xml:space="preserve">, </w:t>
      </w:r>
      <w:proofErr w:type="spellStart"/>
      <w:r>
        <w:t>Movember</w:t>
      </w:r>
      <w:proofErr w:type="spellEnd"/>
      <w:r>
        <w:t xml:space="preserve"> (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support</w:t>
      </w:r>
      <w:proofErr w:type="spellEnd"/>
      <w:r>
        <w:t xml:space="preserve"> of the </w:t>
      </w:r>
      <w:proofErr w:type="spellStart"/>
      <w:r>
        <w:t>Men’s</w:t>
      </w:r>
      <w:proofErr w:type="spellEnd"/>
      <w:r>
        <w:t xml:space="preserve"> Rugby </w:t>
      </w:r>
      <w:proofErr w:type="spellStart"/>
      <w:r>
        <w:t>Team</w:t>
      </w:r>
      <w:proofErr w:type="spellEnd"/>
      <w:r>
        <w:t xml:space="preserve"> </w:t>
      </w:r>
      <w:proofErr w:type="spellStart"/>
      <w:r>
        <w:t>campaign</w:t>
      </w:r>
      <w:proofErr w:type="spellEnd"/>
      <w:r>
        <w:t>)</w:t>
      </w:r>
    </w:p>
    <w:p w14:paraId="688DA8A5" w14:textId="098DC58B" w:rsidR="004D534A" w:rsidRDefault="004D534A" w:rsidP="3E8CCCCD">
      <w:pPr>
        <w:pStyle w:val="BodyA"/>
        <w:rPr>
          <w:rFonts w:hint="eastAsia"/>
          <w:b/>
          <w:bCs/>
          <w:u w:val="single"/>
        </w:rPr>
      </w:pPr>
    </w:p>
    <w:p w14:paraId="3A9A2EAD" w14:textId="637AC3AF" w:rsidR="004D534A" w:rsidRDefault="6039295B" w:rsidP="6039295B">
      <w:pPr>
        <w:pStyle w:val="BodyA"/>
        <w:rPr>
          <w:rFonts w:hint="eastAsia"/>
          <w:b/>
          <w:bCs/>
        </w:rPr>
      </w:pPr>
      <w:proofErr w:type="spellStart"/>
      <w:r>
        <w:rPr>
          <w:b/>
          <w:bCs/>
          <w:u w:val="single"/>
        </w:rPr>
        <w:t>Any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Other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Information</w:t>
      </w:r>
      <w:proofErr w:type="spellEnd"/>
      <w:r>
        <w:rPr>
          <w:b/>
          <w:bCs/>
          <w:u w:val="single"/>
        </w:rPr>
        <w:t xml:space="preserve">: </w:t>
      </w:r>
    </w:p>
    <w:sectPr w:rsidR="004D534A">
      <w:headerReference w:type="default" r:id="rId10"/>
      <w:footerReference w:type="default" r:id="rId11"/>
      <w:pgSz w:w="16840" w:h="11900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E871BC" w14:textId="77777777" w:rsidR="00DA3E77" w:rsidRDefault="00DA3E77">
      <w:r>
        <w:separator/>
      </w:r>
    </w:p>
  </w:endnote>
  <w:endnote w:type="continuationSeparator" w:id="0">
    <w:p w14:paraId="144A5D23" w14:textId="77777777" w:rsidR="00DA3E77" w:rsidRDefault="00DA3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B9E20" w14:textId="77777777" w:rsidR="004D534A" w:rsidRDefault="004D534A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8610EB" w14:textId="77777777" w:rsidR="00DA3E77" w:rsidRDefault="00DA3E77">
      <w:r>
        <w:separator/>
      </w:r>
    </w:p>
  </w:footnote>
  <w:footnote w:type="continuationSeparator" w:id="0">
    <w:p w14:paraId="637805D2" w14:textId="77777777" w:rsidR="00DA3E77" w:rsidRDefault="00DA3E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F9E56" w14:textId="77777777" w:rsidR="004D534A" w:rsidRDefault="004D534A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BE28BF"/>
    <w:multiLevelType w:val="hybridMultilevel"/>
    <w:tmpl w:val="B6DA3C66"/>
    <w:lvl w:ilvl="0" w:tplc="A502B3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B2D9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E4C8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5A3B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364B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6270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4E1A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1ABB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0244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D07F5"/>
    <w:multiLevelType w:val="hybridMultilevel"/>
    <w:tmpl w:val="DA58FA2A"/>
    <w:lvl w:ilvl="0" w:tplc="CC2407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161D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5642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6642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B2EA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B4AB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9A18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5E2D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5C37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11AF8"/>
    <w:multiLevelType w:val="hybridMultilevel"/>
    <w:tmpl w:val="8230DCEA"/>
    <w:lvl w:ilvl="0" w:tplc="BC9432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1EF9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7839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7619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E697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66B2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F482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1AE2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A4E3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4C4C93"/>
    <w:multiLevelType w:val="hybridMultilevel"/>
    <w:tmpl w:val="CBC6FACE"/>
    <w:lvl w:ilvl="0" w:tplc="671882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3AE2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0284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702E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1E0B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DCD2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BCC3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3C93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9CBC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071AD4"/>
    <w:multiLevelType w:val="hybridMultilevel"/>
    <w:tmpl w:val="F26EFDB2"/>
    <w:lvl w:ilvl="0" w:tplc="2B0028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E26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36B8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645B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746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B2B8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F612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98DB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7052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A37B2E"/>
    <w:multiLevelType w:val="hybridMultilevel"/>
    <w:tmpl w:val="E6BA32E2"/>
    <w:lvl w:ilvl="0" w:tplc="74CE7F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842A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7A75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EC68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F812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24BE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EE57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DEDB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6EA5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093307"/>
    <w:multiLevelType w:val="hybridMultilevel"/>
    <w:tmpl w:val="93DCFB72"/>
    <w:lvl w:ilvl="0" w:tplc="041CF6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4823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D87F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487D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3AD9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FCA9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DA93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DA06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E85B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4E6FFB"/>
    <w:multiLevelType w:val="hybridMultilevel"/>
    <w:tmpl w:val="81BEF042"/>
    <w:lvl w:ilvl="0" w:tplc="A7947C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86F5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7406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C493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5602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1278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2804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96F7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800C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5D321E"/>
    <w:multiLevelType w:val="hybridMultilevel"/>
    <w:tmpl w:val="ACF81712"/>
    <w:lvl w:ilvl="0" w:tplc="8BCC94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4EBC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3241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0C22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5262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0A7F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284B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9EC2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B4B8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FD58F4"/>
    <w:multiLevelType w:val="hybridMultilevel"/>
    <w:tmpl w:val="AA142DCE"/>
    <w:lvl w:ilvl="0" w:tplc="C55833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A43F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3E78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46F1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22DD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3E73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94AA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3C39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8696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2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34A"/>
    <w:rsid w:val="000C4599"/>
    <w:rsid w:val="001B74F2"/>
    <w:rsid w:val="004D534A"/>
    <w:rsid w:val="0096B024"/>
    <w:rsid w:val="009B6481"/>
    <w:rsid w:val="00B13A89"/>
    <w:rsid w:val="00DA3E77"/>
    <w:rsid w:val="00E755AE"/>
    <w:rsid w:val="00F41AF1"/>
    <w:rsid w:val="01589FCB"/>
    <w:rsid w:val="01905717"/>
    <w:rsid w:val="02D92C7A"/>
    <w:rsid w:val="05180A11"/>
    <w:rsid w:val="05822FFA"/>
    <w:rsid w:val="05B145D7"/>
    <w:rsid w:val="07DA4D53"/>
    <w:rsid w:val="0904A38B"/>
    <w:rsid w:val="0907AE29"/>
    <w:rsid w:val="09394A0D"/>
    <w:rsid w:val="09409944"/>
    <w:rsid w:val="09A299A8"/>
    <w:rsid w:val="09A9144C"/>
    <w:rsid w:val="09E37D77"/>
    <w:rsid w:val="0A5B4F28"/>
    <w:rsid w:val="0AE29229"/>
    <w:rsid w:val="0B987057"/>
    <w:rsid w:val="0CBF4C57"/>
    <w:rsid w:val="0DBB6255"/>
    <w:rsid w:val="0DEEB74B"/>
    <w:rsid w:val="0FB5F501"/>
    <w:rsid w:val="0FE9543D"/>
    <w:rsid w:val="116644F2"/>
    <w:rsid w:val="1190385C"/>
    <w:rsid w:val="121F3777"/>
    <w:rsid w:val="1578BA06"/>
    <w:rsid w:val="15D14549"/>
    <w:rsid w:val="168685D8"/>
    <w:rsid w:val="16A6A923"/>
    <w:rsid w:val="16F931B7"/>
    <w:rsid w:val="177303EC"/>
    <w:rsid w:val="18F7742D"/>
    <w:rsid w:val="1953CD87"/>
    <w:rsid w:val="1CCE70A1"/>
    <w:rsid w:val="1CDFD167"/>
    <w:rsid w:val="1E10219F"/>
    <w:rsid w:val="1F6CA476"/>
    <w:rsid w:val="1FC32A0F"/>
    <w:rsid w:val="1FC42A25"/>
    <w:rsid w:val="1FDB6FBA"/>
    <w:rsid w:val="20C2B6CE"/>
    <w:rsid w:val="22BA93C6"/>
    <w:rsid w:val="23634870"/>
    <w:rsid w:val="2380746C"/>
    <w:rsid w:val="23B6361C"/>
    <w:rsid w:val="264A6FF6"/>
    <w:rsid w:val="26631B55"/>
    <w:rsid w:val="26D6326D"/>
    <w:rsid w:val="27651832"/>
    <w:rsid w:val="27AFB9F0"/>
    <w:rsid w:val="27F7C4C6"/>
    <w:rsid w:val="2839FE23"/>
    <w:rsid w:val="290F0C47"/>
    <w:rsid w:val="295982BF"/>
    <w:rsid w:val="29C45A63"/>
    <w:rsid w:val="29E2204B"/>
    <w:rsid w:val="2B559268"/>
    <w:rsid w:val="2BCF0E0F"/>
    <w:rsid w:val="2CCE75EC"/>
    <w:rsid w:val="2E32DEE6"/>
    <w:rsid w:val="2E7D4E87"/>
    <w:rsid w:val="2FB36120"/>
    <w:rsid w:val="3344C58B"/>
    <w:rsid w:val="334D9410"/>
    <w:rsid w:val="343B06F8"/>
    <w:rsid w:val="348A91D7"/>
    <w:rsid w:val="36D6190D"/>
    <w:rsid w:val="38D9C66C"/>
    <w:rsid w:val="393B2050"/>
    <w:rsid w:val="3A057D1F"/>
    <w:rsid w:val="3A3CCF16"/>
    <w:rsid w:val="3BB6774F"/>
    <w:rsid w:val="3D242B02"/>
    <w:rsid w:val="3D693351"/>
    <w:rsid w:val="3E03B967"/>
    <w:rsid w:val="3E8CCCCD"/>
    <w:rsid w:val="3E9ED34E"/>
    <w:rsid w:val="3EB6AB18"/>
    <w:rsid w:val="3F986B2F"/>
    <w:rsid w:val="401023F0"/>
    <w:rsid w:val="402549BD"/>
    <w:rsid w:val="419A6986"/>
    <w:rsid w:val="420563B3"/>
    <w:rsid w:val="4324072C"/>
    <w:rsid w:val="43D066B4"/>
    <w:rsid w:val="44DDD06A"/>
    <w:rsid w:val="45237B8B"/>
    <w:rsid w:val="45378588"/>
    <w:rsid w:val="4589AA40"/>
    <w:rsid w:val="46A2DA0B"/>
    <w:rsid w:val="471CF6E4"/>
    <w:rsid w:val="473D1182"/>
    <w:rsid w:val="4762AE35"/>
    <w:rsid w:val="48DAB10E"/>
    <w:rsid w:val="4AFC94CE"/>
    <w:rsid w:val="4C0F0999"/>
    <w:rsid w:val="4C26755A"/>
    <w:rsid w:val="4CAB69BB"/>
    <w:rsid w:val="4CE64D88"/>
    <w:rsid w:val="4D1B77B5"/>
    <w:rsid w:val="4D776950"/>
    <w:rsid w:val="4DC524CA"/>
    <w:rsid w:val="4E11CEE2"/>
    <w:rsid w:val="4EC0A685"/>
    <w:rsid w:val="4EEE2CD7"/>
    <w:rsid w:val="4FDE7B58"/>
    <w:rsid w:val="504A2F6A"/>
    <w:rsid w:val="505E3872"/>
    <w:rsid w:val="511D248A"/>
    <w:rsid w:val="53523B73"/>
    <w:rsid w:val="53546464"/>
    <w:rsid w:val="53DE12FD"/>
    <w:rsid w:val="55144EB0"/>
    <w:rsid w:val="56E3EFD4"/>
    <w:rsid w:val="57892A00"/>
    <w:rsid w:val="5A7153BB"/>
    <w:rsid w:val="5BFC9633"/>
    <w:rsid w:val="5C6B5EB0"/>
    <w:rsid w:val="5CEC900F"/>
    <w:rsid w:val="5D182D7B"/>
    <w:rsid w:val="5D81C06F"/>
    <w:rsid w:val="5E6E7A3F"/>
    <w:rsid w:val="5FDB1A2C"/>
    <w:rsid w:val="6039295B"/>
    <w:rsid w:val="6058F87B"/>
    <w:rsid w:val="6198E7A8"/>
    <w:rsid w:val="626DD951"/>
    <w:rsid w:val="634D4FCE"/>
    <w:rsid w:val="6631B09C"/>
    <w:rsid w:val="66D19FD3"/>
    <w:rsid w:val="670DB9D9"/>
    <w:rsid w:val="67199953"/>
    <w:rsid w:val="675720F8"/>
    <w:rsid w:val="6A1DAE49"/>
    <w:rsid w:val="6B4B2709"/>
    <w:rsid w:val="6CEEF927"/>
    <w:rsid w:val="6D14A668"/>
    <w:rsid w:val="6D3E87F3"/>
    <w:rsid w:val="6EA2BD3D"/>
    <w:rsid w:val="6EEB8E69"/>
    <w:rsid w:val="6F16182B"/>
    <w:rsid w:val="72EC1751"/>
    <w:rsid w:val="72FA506B"/>
    <w:rsid w:val="737794B6"/>
    <w:rsid w:val="7619847C"/>
    <w:rsid w:val="767EDD98"/>
    <w:rsid w:val="769F1876"/>
    <w:rsid w:val="781BFA71"/>
    <w:rsid w:val="78F92126"/>
    <w:rsid w:val="7A0F672D"/>
    <w:rsid w:val="7AB0EBBA"/>
    <w:rsid w:val="7B35BEA5"/>
    <w:rsid w:val="7B609D18"/>
    <w:rsid w:val="7DB01C0B"/>
    <w:rsid w:val="7DD19B0E"/>
    <w:rsid w:val="7F1B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4EBE4"/>
  <w15:docId w15:val="{73338D83-0454-4EA3-84EB-02EDF463C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cy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character" w:styleId="Hyperddolen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TableStyle2">
    <w:name w:val="Table Style 2"/>
    <w:rPr>
      <w:rFonts w:ascii="Helvetica Neue" w:hAnsi="Helvetica Neue" w:cs="Arial Unicode MS"/>
      <w:color w:val="000000"/>
      <w:u w:color="000000"/>
    </w:rPr>
  </w:style>
  <w:style w:type="paragraph" w:styleId="ParagraffRhestr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1C4A93546C5446B88F92FCAABE40CA" ma:contentTypeVersion="6" ma:contentTypeDescription="Create a new document." ma:contentTypeScope="" ma:versionID="e2a189b36aebba27cceefb6bbd28dc75">
  <xsd:schema xmlns:xsd="http://www.w3.org/2001/XMLSchema" xmlns:xs="http://www.w3.org/2001/XMLSchema" xmlns:p="http://schemas.microsoft.com/office/2006/metadata/properties" xmlns:ns2="3c4efbf5-32fd-4f44-b6cb-6b1778ca3b0b" xmlns:ns3="7855860c-b829-493b-b704-345ece8538b0" targetNamespace="http://schemas.microsoft.com/office/2006/metadata/properties" ma:root="true" ma:fieldsID="7a60ecc6f26248d9cf85614cc8a49d29" ns2:_="" ns3:_="">
    <xsd:import namespace="3c4efbf5-32fd-4f44-b6cb-6b1778ca3b0b"/>
    <xsd:import namespace="7855860c-b829-493b-b704-345ece8538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4efbf5-32fd-4f44-b6cb-6b1778ca3b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5860c-b829-493b-b704-345ece8538b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855860c-b829-493b-b704-345ece8538b0">
      <UserInfo>
        <DisplayName>Laura-Cait Driscoll</DisplayName>
        <AccountId>23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CEA372-1665-4494-B327-C37F0AFA29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4efbf5-32fd-4f44-b6cb-6b1778ca3b0b"/>
    <ds:schemaRef ds:uri="7855860c-b829-493b-b704-345ece8538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97CF07-4792-46C3-9E3D-F6BFBDF0B217}">
  <ds:schemaRefs>
    <ds:schemaRef ds:uri="http://schemas.microsoft.com/office/2006/metadata/properties"/>
    <ds:schemaRef ds:uri="http://schemas.microsoft.com/office/infopath/2007/PartnerControls"/>
    <ds:schemaRef ds:uri="7855860c-b829-493b-b704-345ece8538b0"/>
  </ds:schemaRefs>
</ds:datastoreItem>
</file>

<file path=customXml/itemProps3.xml><?xml version="1.0" encoding="utf-8"?>
<ds:datastoreItem xmlns:ds="http://schemas.openxmlformats.org/officeDocument/2006/customXml" ds:itemID="{CE459FEB-9707-44EA-BB9F-D05C2BE165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1038</Words>
  <Characters>5920</Characters>
  <Application>Microsoft Office Word</Application>
  <DocSecurity>0</DocSecurity>
  <Lines>49</Lines>
  <Paragraphs>13</Paragraphs>
  <ScaleCrop>false</ScaleCrop>
  <Company/>
  <LinksUpToDate>false</LinksUpToDate>
  <CharactersWithSpaces>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 Fallon</dc:creator>
  <cp:lastModifiedBy>Geoff Jones</cp:lastModifiedBy>
  <cp:revision>3</cp:revision>
  <dcterms:created xsi:type="dcterms:W3CDTF">2020-10-21T14:24:00Z</dcterms:created>
  <dcterms:modified xsi:type="dcterms:W3CDTF">2020-10-27T10:58:00Z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0x010100E81C4A93546C5446B88F92FCAABE40CA</vt:lpwstr>
  </property>
</Properties>
</file>