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31E9" w14:textId="2B8A3855" w:rsidR="00EE72D7" w:rsidRDefault="3F331D75" w:rsidP="2D9D7CAF">
      <w:pPr>
        <w:spacing w:line="257" w:lineRule="auto"/>
        <w:jc w:val="center"/>
        <w:rPr>
          <w:rFonts w:ascii="Avenir Next LT Pro Light" w:eastAsia="Avenir Next LT Pro Light" w:hAnsi="Avenir Next LT Pro Light" w:cs="Avenir Next LT Pro Light"/>
          <w:color w:val="000000" w:themeColor="text1"/>
          <w:sz w:val="32"/>
          <w:szCs w:val="32"/>
        </w:rPr>
      </w:pPr>
      <w:r w:rsidRPr="2D9D7CAF">
        <w:rPr>
          <w:rFonts w:ascii="Avenir Next LT Pro Light" w:eastAsia="Avenir Next LT Pro Light" w:hAnsi="Avenir Next LT Pro Light" w:cs="Avenir Next LT Pro Light"/>
          <w:b/>
          <w:bCs/>
          <w:color w:val="000000" w:themeColor="text1"/>
          <w:sz w:val="32"/>
          <w:szCs w:val="32"/>
          <w:u w:val="single"/>
        </w:rPr>
        <w:t>UWTSD Students’ Union - Annual General Meeting</w:t>
      </w:r>
    </w:p>
    <w:p w14:paraId="2D52231F" w14:textId="3412EA87" w:rsidR="00EE72D7" w:rsidRDefault="3F331D75" w:rsidP="2D9D7CAF">
      <w:pPr>
        <w:spacing w:line="257" w:lineRule="auto"/>
        <w:jc w:val="center"/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</w:pPr>
      <w:r w:rsidRPr="071A03DF">
        <w:rPr>
          <w:rFonts w:ascii="Avenir Next LT Pro Light" w:eastAsia="Avenir Next LT Pro Light" w:hAnsi="Avenir Next LT Pro Light" w:cs="Avenir Next LT Pro Light"/>
          <w:b/>
          <w:bCs/>
          <w:color w:val="000000" w:themeColor="text1"/>
          <w:sz w:val="28"/>
          <w:szCs w:val="28"/>
        </w:rPr>
        <w:t>Microsoft Teams –</w:t>
      </w:r>
      <w:r w:rsidRPr="071A03DF">
        <w:rPr>
          <w:rFonts w:ascii="Avenir Next LT Pro Light" w:eastAsia="Avenir Next LT Pro Light" w:hAnsi="Avenir Next LT Pro Light" w:cs="Avenir Next LT Pro Light"/>
          <w:b/>
          <w:bCs/>
          <w:sz w:val="28"/>
          <w:szCs w:val="28"/>
        </w:rPr>
        <w:t xml:space="preserve"> </w:t>
      </w:r>
      <w:hyperlink r:id="rId10">
        <w:r w:rsidR="59583E0B" w:rsidRPr="071A03DF">
          <w:rPr>
            <w:rStyle w:val="Hyperlink"/>
            <w:rFonts w:ascii="Avenir Next LT Pro Light" w:eastAsia="Avenir Next LT Pro Light" w:hAnsi="Avenir Next LT Pro Light" w:cs="Avenir Next LT Pro Light"/>
            <w:b/>
            <w:bCs/>
            <w:sz w:val="28"/>
            <w:szCs w:val="28"/>
          </w:rPr>
          <w:t xml:space="preserve"> </w:t>
        </w:r>
        <w:r w:rsidRPr="071A03DF">
          <w:rPr>
            <w:rStyle w:val="Hyperlink"/>
            <w:rFonts w:ascii="Avenir Next LT Pro Light" w:eastAsia="Avenir Next LT Pro Light" w:hAnsi="Avenir Next LT Pro Light" w:cs="Avenir Next LT Pro Light"/>
            <w:b/>
            <w:bCs/>
            <w:sz w:val="28"/>
            <w:szCs w:val="28"/>
          </w:rPr>
          <w:t>Link</w:t>
        </w:r>
      </w:hyperlink>
    </w:p>
    <w:p w14:paraId="675BB9F7" w14:textId="04A64874" w:rsidR="00EE72D7" w:rsidRDefault="3F331D75" w:rsidP="2D9D7CAF">
      <w:pPr>
        <w:spacing w:line="257" w:lineRule="auto"/>
        <w:jc w:val="center"/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</w:pPr>
      <w:r w:rsidRPr="071A03DF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  <w:t>15:00 – Thursday 2</w:t>
      </w:r>
      <w:r w:rsidR="5D95C3ED" w:rsidRPr="071A03DF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  <w:t>5</w:t>
      </w:r>
      <w:r w:rsidRPr="071A03DF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  <w:vertAlign w:val="superscript"/>
        </w:rPr>
        <w:t>th</w:t>
      </w:r>
      <w:r w:rsidRPr="071A03DF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  <w:t xml:space="preserve"> May 202</w:t>
      </w:r>
      <w:r w:rsidR="276499EE" w:rsidRPr="071A03DF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  <w:t>3</w:t>
      </w:r>
    </w:p>
    <w:p w14:paraId="409215D9" w14:textId="332D7961" w:rsidR="13513986" w:rsidRDefault="13513986" w:rsidP="071A03DF">
      <w:pPr>
        <w:spacing w:line="257" w:lineRule="auto"/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</w:pPr>
      <w:r w:rsidRPr="071A03DF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  <w:t>NK - Nikola Chakrakchiev, Union Cha</w:t>
      </w:r>
      <w:r w:rsidR="67753008" w:rsidRPr="071A03DF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  <w:t>irperson</w:t>
      </w:r>
    </w:p>
    <w:p w14:paraId="5C9C6748" w14:textId="4F04A5B7" w:rsidR="67753008" w:rsidRDefault="67753008" w:rsidP="071A03DF">
      <w:pPr>
        <w:spacing w:line="257" w:lineRule="auto"/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</w:pPr>
      <w:r w:rsidRPr="071A03DF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  <w:t>BK – Bronwyn Kirk, Lampeter Campus President</w:t>
      </w:r>
    </w:p>
    <w:p w14:paraId="017CD57C" w14:textId="444C57A8" w:rsidR="67753008" w:rsidRDefault="67753008" w:rsidP="071A03DF">
      <w:pPr>
        <w:spacing w:line="257" w:lineRule="auto"/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</w:pPr>
      <w:r w:rsidRPr="071A03DF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  <w:t>TG – Taya Gibbons, Carmarthen Campus President</w:t>
      </w:r>
    </w:p>
    <w:p w14:paraId="5EB3F5F6" w14:textId="322FA597" w:rsidR="67753008" w:rsidRDefault="67753008" w:rsidP="071A03DF">
      <w:pPr>
        <w:spacing w:line="257" w:lineRule="auto"/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</w:pPr>
      <w:r w:rsidRPr="071A03DF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  <w:t>EM – Euan Morrison, Student Voice and Advocacy Manager and Deputy Returning Officer</w:t>
      </w:r>
    </w:p>
    <w:p w14:paraId="27651F83" w14:textId="62601174" w:rsidR="5D32F407" w:rsidRDefault="5D32F407" w:rsidP="5D32F407">
      <w:pPr>
        <w:spacing w:line="257" w:lineRule="auto"/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</w:pPr>
    </w:p>
    <w:p w14:paraId="6AF3187B" w14:textId="003B02B1" w:rsidR="5D32F407" w:rsidRDefault="5D32F407" w:rsidP="071A03DF">
      <w:pPr>
        <w:spacing w:line="257" w:lineRule="auto"/>
        <w:rPr>
          <w:rFonts w:ascii="Avenir Next LT Pro Light" w:eastAsia="Avenir Next LT Pro Light" w:hAnsi="Avenir Next LT Pro Light" w:cs="Avenir Next LT Pro Light"/>
          <w:sz w:val="28"/>
          <w:szCs w:val="28"/>
        </w:rPr>
      </w:pPr>
      <w:r w:rsidRPr="3CC4FD7B"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  <w:t xml:space="preserve">Please note - </w:t>
      </w:r>
      <w:r w:rsidRPr="3CC4FD7B">
        <w:rPr>
          <w:rFonts w:ascii="Avenir Next LT Pro Light" w:eastAsia="Avenir Next LT Pro Light" w:hAnsi="Avenir Next LT Pro Light" w:cs="Avenir Next LT Pro Light"/>
          <w:sz w:val="28"/>
          <w:szCs w:val="28"/>
        </w:rPr>
        <w:t>This meeting took place on Microsoft Teams</w:t>
      </w:r>
      <w:r w:rsidR="7DBDA542" w:rsidRPr="3CC4FD7B">
        <w:rPr>
          <w:rFonts w:ascii="Avenir Next LT Pro Light" w:eastAsia="Avenir Next LT Pro Light" w:hAnsi="Avenir Next LT Pro Light" w:cs="Avenir Next LT Pro Light"/>
          <w:sz w:val="28"/>
          <w:szCs w:val="28"/>
        </w:rPr>
        <w:t xml:space="preserve"> and in person,</w:t>
      </w:r>
      <w:r w:rsidRPr="3CC4FD7B">
        <w:rPr>
          <w:rFonts w:ascii="Avenir Next LT Pro Light" w:eastAsia="Avenir Next LT Pro Light" w:hAnsi="Avenir Next LT Pro Light" w:cs="Avenir Next LT Pro Light"/>
          <w:sz w:val="28"/>
          <w:szCs w:val="28"/>
        </w:rPr>
        <w:t xml:space="preserve"> with fluctuating numbers throughout</w:t>
      </w:r>
      <w:r w:rsidR="40AC9931" w:rsidRPr="3CC4FD7B">
        <w:rPr>
          <w:rFonts w:ascii="Avenir Next LT Pro Light" w:eastAsia="Avenir Next LT Pro Light" w:hAnsi="Avenir Next LT Pro Light" w:cs="Avenir Next LT Pro Light"/>
          <w:sz w:val="28"/>
          <w:szCs w:val="28"/>
        </w:rPr>
        <w:t xml:space="preserve">. Quoracy was met until part of the way during Agenda Item 5. All votes after that were taken as ‘indicative’ votes. </w:t>
      </w:r>
    </w:p>
    <w:p w14:paraId="378274D5" w14:textId="77777777" w:rsidR="000D43DB" w:rsidRDefault="000D43DB" w:rsidP="2D9D7CAF">
      <w:pPr>
        <w:spacing w:line="257" w:lineRule="auto"/>
        <w:jc w:val="center"/>
        <w:rPr>
          <w:rFonts w:ascii="Avenir Next LT Pro Light" w:eastAsia="Avenir Next LT Pro Light" w:hAnsi="Avenir Next LT Pro Light" w:cs="Avenir Next LT Pro Light"/>
          <w:color w:val="000000" w:themeColor="text1"/>
          <w:sz w:val="28"/>
          <w:szCs w:val="28"/>
        </w:rPr>
      </w:pPr>
    </w:p>
    <w:tbl>
      <w:tblPr>
        <w:tblStyle w:val="TableGrid"/>
        <w:tblW w:w="14055" w:type="dxa"/>
        <w:tblLayout w:type="fixed"/>
        <w:tblLook w:val="04A0" w:firstRow="1" w:lastRow="0" w:firstColumn="1" w:lastColumn="0" w:noHBand="0" w:noVBand="1"/>
      </w:tblPr>
      <w:tblGrid>
        <w:gridCol w:w="1170"/>
        <w:gridCol w:w="2145"/>
        <w:gridCol w:w="10740"/>
      </w:tblGrid>
      <w:tr w:rsidR="3F331D75" w14:paraId="76318796" w14:textId="77777777" w:rsidTr="3CC4FD7B">
        <w:trPr>
          <w:trHeight w:val="6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330A73CA" w14:textId="6A1E08F9" w:rsidR="3F331D75" w:rsidRDefault="3F331D75" w:rsidP="2D9D7CAF">
            <w:pPr>
              <w:spacing w:line="257" w:lineRule="auto"/>
              <w:jc w:val="center"/>
              <w:rPr>
                <w:rFonts w:ascii="Avenir Next LT Pro Light" w:eastAsia="Avenir Next LT Pro Light" w:hAnsi="Avenir Next LT Pro Light" w:cs="Avenir Next LT Pro Light"/>
                <w:color w:val="FFFFFF" w:themeColor="background1"/>
                <w:sz w:val="24"/>
                <w:szCs w:val="24"/>
              </w:rPr>
            </w:pPr>
            <w:r w:rsidRPr="2D9D7CAF">
              <w:rPr>
                <w:rFonts w:ascii="Avenir Next LT Pro Light" w:eastAsia="Avenir Next LT Pro Light" w:hAnsi="Avenir Next LT Pro Light" w:cs="Avenir Next LT Pro Light"/>
                <w:b/>
                <w:bCs/>
                <w:color w:val="FFFFFF" w:themeColor="background1"/>
                <w:sz w:val="24"/>
                <w:szCs w:val="24"/>
              </w:rPr>
              <w:t>Item Number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000000" w:themeFill="text1"/>
            <w:vAlign w:val="bottom"/>
          </w:tcPr>
          <w:p w14:paraId="3CAF3902" w14:textId="4C4D1FE4" w:rsidR="3F331D75" w:rsidRDefault="3F331D75" w:rsidP="2D9D7CAF">
            <w:pPr>
              <w:spacing w:line="257" w:lineRule="auto"/>
              <w:jc w:val="center"/>
              <w:rPr>
                <w:rFonts w:ascii="Avenir Next LT Pro Light" w:eastAsia="Avenir Next LT Pro Light" w:hAnsi="Avenir Next LT Pro Light" w:cs="Avenir Next LT Pro Light"/>
                <w:color w:val="FFFFFF" w:themeColor="background1"/>
                <w:sz w:val="24"/>
                <w:szCs w:val="24"/>
              </w:rPr>
            </w:pPr>
            <w:r w:rsidRPr="2D9D7CAF">
              <w:rPr>
                <w:rFonts w:ascii="Avenir Next LT Pro Light" w:eastAsia="Avenir Next LT Pro Light" w:hAnsi="Avenir Next LT Pro Light" w:cs="Avenir Next LT Pro Light"/>
                <w:b/>
                <w:bCs/>
                <w:color w:val="FFFFFF" w:themeColor="background1"/>
                <w:sz w:val="24"/>
                <w:szCs w:val="24"/>
              </w:rPr>
              <w:t>Agenda Item Title</w:t>
            </w:r>
          </w:p>
        </w:tc>
        <w:tc>
          <w:tcPr>
            <w:tcW w:w="107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bottom"/>
          </w:tcPr>
          <w:p w14:paraId="3383ABD8" w14:textId="5F8031F2" w:rsidR="3F331D75" w:rsidRDefault="3F331D75" w:rsidP="2D9D7CAF">
            <w:pPr>
              <w:spacing w:line="257" w:lineRule="auto"/>
              <w:jc w:val="center"/>
              <w:rPr>
                <w:rFonts w:ascii="Avenir Next LT Pro Light" w:eastAsia="Avenir Next LT Pro Light" w:hAnsi="Avenir Next LT Pro Light" w:cs="Avenir Next LT Pro Light"/>
                <w:b/>
                <w:bCs/>
                <w:color w:val="FFFFFF" w:themeColor="background1"/>
                <w:sz w:val="24"/>
                <w:szCs w:val="24"/>
              </w:rPr>
            </w:pPr>
            <w:r w:rsidRPr="2D9D7CAF">
              <w:rPr>
                <w:rFonts w:ascii="Avenir Next LT Pro Light" w:eastAsia="Avenir Next LT Pro Light" w:hAnsi="Avenir Next LT Pro Light" w:cs="Avenir Next LT Pro Light"/>
                <w:b/>
                <w:bCs/>
                <w:color w:val="FFFFFF" w:themeColor="background1"/>
                <w:sz w:val="24"/>
                <w:szCs w:val="24"/>
              </w:rPr>
              <w:t>Minutes</w:t>
            </w:r>
          </w:p>
        </w:tc>
      </w:tr>
      <w:tr w:rsidR="3F331D75" w14:paraId="3998063E" w14:textId="77777777" w:rsidTr="3CC4FD7B">
        <w:trPr>
          <w:trHeight w:val="214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6DFDCB" w14:textId="43146CFF" w:rsidR="3F331D75" w:rsidRDefault="3F331D75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2D9D7CA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53CEEFD1" w14:textId="1E3D2999" w:rsidR="3F331D75" w:rsidRDefault="3F331D75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Welcome</w:t>
            </w:r>
            <w:r w:rsidR="597733AB"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 xml:space="preserve">, </w:t>
            </w:r>
            <w:r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Introduction</w:t>
            </w:r>
            <w:r w:rsidR="50499641"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s and Apologies</w:t>
            </w:r>
          </w:p>
        </w:tc>
        <w:tc>
          <w:tcPr>
            <w:tcW w:w="107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C298D16" w14:textId="45822786" w:rsidR="0034624F" w:rsidRDefault="38EDC52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NK welcomed everyone to the meeting and requested that people joining the meeting on Teams remain on mute unless asked. </w:t>
            </w:r>
            <w:r w:rsidR="2C349C4E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The Chair instructed people on how the voting system</w:t>
            </w:r>
            <w:r w:rsidR="74F964A3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 works. To test, the meeting voted that BBQ is superior to sweet-chilli sauce.</w:t>
            </w:r>
          </w:p>
          <w:p w14:paraId="2100EF99" w14:textId="2F7FF1D6" w:rsidR="0034624F" w:rsidRDefault="0034624F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03CC7350" w14:textId="116C6A37" w:rsidR="0034624F" w:rsidRDefault="094529E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It was confirmed that the meeting had reached quorum</w:t>
            </w:r>
            <w:r w:rsidR="77DB4100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.</w:t>
            </w:r>
          </w:p>
          <w:p w14:paraId="72B6CE89" w14:textId="65CC24C2" w:rsidR="0034624F" w:rsidRDefault="0034624F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1A1FCA31" w14:textId="74DDF709" w:rsidR="0034624F" w:rsidRDefault="0034624F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</w:tc>
      </w:tr>
      <w:tr w:rsidR="3F331D75" w14:paraId="388575EE" w14:textId="77777777" w:rsidTr="3CC4FD7B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CF395D" w14:textId="424EF197" w:rsidR="3F331D75" w:rsidRDefault="3F331D75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2D9D7CA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2778A468" w14:textId="7454ADD8" w:rsidR="3F331D75" w:rsidRDefault="38C9A644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Trustee Reports</w:t>
            </w:r>
          </w:p>
          <w:p w14:paraId="1FB5E3E2" w14:textId="5AED3819" w:rsidR="3F331D75" w:rsidRDefault="3F331D75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</w:p>
        </w:tc>
        <w:tc>
          <w:tcPr>
            <w:tcW w:w="107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14ADA8" w14:textId="2230EE8F" w:rsidR="005B07D2" w:rsidRDefault="11853521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NK handed to the officers for their reports. </w:t>
            </w:r>
          </w:p>
          <w:p w14:paraId="220FFE6E" w14:textId="271A0106" w:rsidR="005B07D2" w:rsidRDefault="005B07D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7385E852" w14:textId="1433E943" w:rsidR="005B07D2" w:rsidRDefault="6EA60C8E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BK introduced their report and highlighted their three key areas.</w:t>
            </w:r>
          </w:p>
          <w:p w14:paraId="0DEC0BD9" w14:textId="65C30B71" w:rsidR="005B07D2" w:rsidRDefault="005B07D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66EA2263" w14:textId="05E77950" w:rsidR="005B07D2" w:rsidRDefault="6EA60C8E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invited questions</w:t>
            </w:r>
            <w:r w:rsidR="6116D8DB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 for BK and none were received.</w:t>
            </w:r>
          </w:p>
          <w:p w14:paraId="3F13E063" w14:textId="6F679D3E" w:rsidR="005B07D2" w:rsidRDefault="005B07D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494C63F9" w14:textId="2FE02FEC" w:rsidR="005B07D2" w:rsidRDefault="6116D8DB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TG introduced their report and highlighted their three key areas.</w:t>
            </w:r>
          </w:p>
          <w:p w14:paraId="23E3A3B7" w14:textId="78F2B059" w:rsidR="005B07D2" w:rsidRDefault="005B07D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0B1CF800" w14:textId="3B26ED16" w:rsidR="005B07D2" w:rsidRDefault="6116D8DB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invited questions for TG</w:t>
            </w:r>
            <w:r w:rsidR="2AD62272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 and none were received.</w:t>
            </w:r>
          </w:p>
          <w:p w14:paraId="724323F8" w14:textId="64E11638" w:rsidR="005B07D2" w:rsidRDefault="005B07D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39E82872" w14:textId="56CEBA75" w:rsidR="005B07D2" w:rsidRDefault="2AD6227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BK and TG gave a report on behalf of Vanessa Liverpool, the Group President who is now on maternity leave.</w:t>
            </w:r>
          </w:p>
          <w:p w14:paraId="4089E299" w14:textId="7142522E" w:rsidR="005B07D2" w:rsidRDefault="005B07D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556BCF3E" w14:textId="5AC58B2C" w:rsidR="005B07D2" w:rsidRDefault="108F2B6F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asked the meeting to vote on accepting the Trustees Report.</w:t>
            </w:r>
          </w:p>
          <w:p w14:paraId="10DAE699" w14:textId="595BA2B6" w:rsidR="005B07D2" w:rsidRDefault="005B07D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5424DF1F" w14:textId="07C4F9F8" w:rsidR="005B07D2" w:rsidRDefault="108F2B6F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The report was accepted</w:t>
            </w:r>
            <w:r w:rsidR="492792C4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 29 - 0</w:t>
            </w:r>
          </w:p>
          <w:p w14:paraId="780BA060" w14:textId="16AA4C5B" w:rsidR="005B07D2" w:rsidRDefault="108F2B6F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 </w:t>
            </w:r>
          </w:p>
        </w:tc>
      </w:tr>
      <w:tr w:rsidR="3F331D75" w14:paraId="4514F388" w14:textId="77777777" w:rsidTr="3CC4FD7B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5D3D14" w14:textId="18422744" w:rsidR="3F331D75" w:rsidRDefault="3F331D75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2D9D7CA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508DAE95" w14:textId="2FB43175" w:rsidR="181C18DD" w:rsidRDefault="181C18DD" w:rsidP="071A03DF">
            <w:pPr>
              <w:spacing w:line="259" w:lineRule="auto"/>
            </w:pPr>
            <w:r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Accounts</w:t>
            </w:r>
          </w:p>
          <w:p w14:paraId="6E5671E4" w14:textId="5860E405" w:rsidR="3F331D75" w:rsidRDefault="3F331D75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</w:p>
        </w:tc>
        <w:tc>
          <w:tcPr>
            <w:tcW w:w="107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2FC55F6" w14:textId="32EAC971" w:rsidR="00A53960" w:rsidRDefault="6FE19E07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lastRenderedPageBreak/>
              <w:t xml:space="preserve">NK invited </w:t>
            </w:r>
            <w:r w:rsidR="2E868339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BK to present the accounts for 2021 – 2022.</w:t>
            </w:r>
          </w:p>
          <w:p w14:paraId="2B478180" w14:textId="2950653C" w:rsidR="00A53960" w:rsidRDefault="00A53960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601DF2D7" w14:textId="42EEAC10" w:rsidR="00A53960" w:rsidRDefault="17ACFE7A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BK presented the accounts. </w:t>
            </w:r>
          </w:p>
          <w:p w14:paraId="27121AC0" w14:textId="487B518E" w:rsidR="00A53960" w:rsidRDefault="00A53960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69CFB22F" w14:textId="5076C2B0" w:rsidR="00A53960" w:rsidRDefault="17ACFE7A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A question was asked on what happens to the money in the event of a surplus. </w:t>
            </w:r>
          </w:p>
          <w:p w14:paraId="643403E6" w14:textId="114FFBFF" w:rsidR="00A53960" w:rsidRDefault="00A53960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442092DC" w14:textId="0DF6B43F" w:rsidR="00A53960" w:rsidRDefault="17ACFE7A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BK responded...</w:t>
            </w:r>
          </w:p>
          <w:p w14:paraId="4885A572" w14:textId="55E48DCF" w:rsidR="00A53960" w:rsidRDefault="00A53960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2580ED73" w14:textId="0855D57C" w:rsidR="00A53960" w:rsidRDefault="75A1190D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invited the meeting to vote and the accounts were accepted 34 - 0</w:t>
            </w:r>
          </w:p>
        </w:tc>
      </w:tr>
      <w:tr w:rsidR="3F331D75" w14:paraId="42EE1A7F" w14:textId="77777777" w:rsidTr="3CC4FD7B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DC2612" w14:textId="25E7EE13" w:rsidR="3F331D75" w:rsidRDefault="1AC5A457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1AC5A457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43D5694C" w14:textId="31DD58C9" w:rsidR="3F331D75" w:rsidRDefault="554F5830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Affiliations</w:t>
            </w:r>
          </w:p>
          <w:p w14:paraId="7D8A46D7" w14:textId="60196883" w:rsidR="3F331D75" w:rsidRDefault="3F331D75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</w:tc>
        <w:tc>
          <w:tcPr>
            <w:tcW w:w="107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012EDD" w14:textId="031AB075" w:rsidR="009A5302" w:rsidRDefault="52BA57CD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invited TG to present the current organisations the SU is affiliated to.</w:t>
            </w:r>
          </w:p>
          <w:p w14:paraId="779F0F1F" w14:textId="108D4BED" w:rsidR="009A5302" w:rsidRDefault="009A530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43D1D0DA" w14:textId="1BF4A618" w:rsidR="009A5302" w:rsidRDefault="12F081AA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NK invited questions on the affiliations. </w:t>
            </w:r>
          </w:p>
          <w:p w14:paraId="2D94AB6C" w14:textId="6051A0D6" w:rsidR="009A5302" w:rsidRDefault="009A530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49B3BCD7" w14:textId="39F1BBE9" w:rsidR="009A5302" w:rsidRDefault="12F081AA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A question was received on what the difference is between NUS UK and NUS Charity. </w:t>
            </w:r>
          </w:p>
          <w:p w14:paraId="05A6EAD2" w14:textId="2F73D382" w:rsidR="009A5302" w:rsidRDefault="009A530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01960D73" w14:textId="0B74E202" w:rsidR="009A5302" w:rsidRDefault="12F081AA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TG responded...</w:t>
            </w:r>
          </w:p>
          <w:p w14:paraId="1C29E3F1" w14:textId="4346FA1B" w:rsidR="009A5302" w:rsidRDefault="009A530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0E850BC2" w14:textId="6FCD1EA1" w:rsidR="009A5302" w:rsidRDefault="4DFF2AF9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A question was asked on whether or not </w:t>
            </w:r>
            <w:r w:rsidR="5946F1B9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the affiliations should be voted on</w:t>
            </w:r>
            <w:r w:rsidR="5C73205E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, as they had been last year</w:t>
            </w:r>
            <w:r w:rsidR="5946F1B9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. </w:t>
            </w:r>
          </w:p>
          <w:p w14:paraId="3903D533" w14:textId="1E44D9DE" w:rsidR="009A5302" w:rsidRDefault="009A5302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2E31AF6B" w14:textId="5F296816" w:rsidR="009A5302" w:rsidRDefault="5946F1B9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It was pointed out that the bye-laws do not state that the affiliations are to be voted on. </w:t>
            </w:r>
            <w:r w:rsidR="4E7B4587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Last year the AGM was inquorate so any vote wouldn’t have counted regardless.</w:t>
            </w:r>
          </w:p>
          <w:p w14:paraId="634DCE45" w14:textId="579400ED" w:rsidR="009A5302" w:rsidRDefault="4E7B4587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 </w:t>
            </w:r>
          </w:p>
        </w:tc>
      </w:tr>
      <w:tr w:rsidR="3F331D75" w14:paraId="44DFAD86" w14:textId="77777777" w:rsidTr="3CC4FD7B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78C877" w14:textId="6579BE74" w:rsidR="3F331D75" w:rsidRDefault="3F331D75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2D9D7CA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66ABC876" w14:textId="2A565808" w:rsidR="3F331D75" w:rsidRDefault="104C8F16" w:rsidP="071A03DF">
            <w:pPr>
              <w:spacing w:line="257" w:lineRule="auto"/>
            </w:pPr>
            <w:r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Returning Officer Report</w:t>
            </w:r>
          </w:p>
          <w:p w14:paraId="719B4556" w14:textId="3A5B44A6" w:rsidR="3F331D75" w:rsidRDefault="3F331D75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</w:p>
        </w:tc>
        <w:tc>
          <w:tcPr>
            <w:tcW w:w="107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0CE3C8" w14:textId="6ACAD8A5" w:rsidR="004F583D" w:rsidRDefault="5D58D47B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invited the Deputy Returning</w:t>
            </w:r>
            <w:r w:rsidR="2E3FDCF1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 Officer to deliver the report on the Spring Elections 2023. </w:t>
            </w:r>
          </w:p>
          <w:p w14:paraId="2E4E2EE2" w14:textId="546784DF" w:rsidR="004F583D" w:rsidRDefault="004F583D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597AADEF" w14:textId="5157FEA7" w:rsidR="004F583D" w:rsidRDefault="2E3FDCF1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The DRO delivered the report.</w:t>
            </w:r>
          </w:p>
          <w:p w14:paraId="56FC0D92" w14:textId="594886A2" w:rsidR="004F583D" w:rsidRDefault="004F583D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47520073" w14:textId="6E2AA532" w:rsidR="004F583D" w:rsidRDefault="2E3FDCF1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invited questions on the report.</w:t>
            </w:r>
          </w:p>
          <w:p w14:paraId="24D3946B" w14:textId="49A7A1A0" w:rsidR="004F583D" w:rsidRDefault="004F583D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4B1BB4CD" w14:textId="00815D27" w:rsidR="004F583D" w:rsidRDefault="52DED8BB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A question was received on where recent elections results were stored</w:t>
            </w:r>
            <w:r w:rsidR="47C7449C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. </w:t>
            </w:r>
          </w:p>
          <w:p w14:paraId="0A466444" w14:textId="43273BED" w:rsidR="004F583D" w:rsidRDefault="004F583D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0762C8A8" w14:textId="1AC23B3E" w:rsidR="004F583D" w:rsidRDefault="47C7449C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EM responded that he has checked and found that old results weren’t there – this is an error and he will get the website updated.</w:t>
            </w:r>
          </w:p>
          <w:p w14:paraId="73FA1B34" w14:textId="5958F492" w:rsidR="004F583D" w:rsidRDefault="004F583D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1FDD0886" w14:textId="2B8D6C92" w:rsidR="004F583D" w:rsidRDefault="3EAA9D9B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NK opened the vote and </w:t>
            </w:r>
            <w:r w:rsidR="358DD19A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31 </w:t>
            </w: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voted to accept</w:t>
            </w:r>
            <w:r w:rsidR="49E5AAC0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, with 1 vote against</w:t>
            </w: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.</w:t>
            </w:r>
          </w:p>
          <w:p w14:paraId="3E9D7250" w14:textId="5C6F2872" w:rsidR="004F583D" w:rsidRDefault="004F583D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044DB728" w14:textId="61DCB07A" w:rsidR="004F583D" w:rsidRDefault="54E8CB28" w:rsidP="3CC4FD7B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i/>
                <w:iCs/>
                <w:sz w:val="28"/>
                <w:szCs w:val="28"/>
              </w:rPr>
            </w:pPr>
            <w:r w:rsidRPr="3CC4FD7B">
              <w:rPr>
                <w:rFonts w:ascii="Avenir Next LT Pro Light" w:eastAsia="Avenir Next LT Pro Light" w:hAnsi="Avenir Next LT Pro Light" w:cs="Avenir Next LT Pro Light"/>
                <w:b/>
                <w:bCs/>
                <w:i/>
                <w:iCs/>
                <w:sz w:val="28"/>
                <w:szCs w:val="28"/>
              </w:rPr>
              <w:t>The meet</w:t>
            </w:r>
            <w:r w:rsidR="61CBDA65" w:rsidRPr="3CC4FD7B">
              <w:rPr>
                <w:rFonts w:ascii="Avenir Next LT Pro Light" w:eastAsia="Avenir Next LT Pro Light" w:hAnsi="Avenir Next LT Pro Light" w:cs="Avenir Next LT Pro Light"/>
                <w:b/>
                <w:bCs/>
                <w:i/>
                <w:iCs/>
                <w:sz w:val="28"/>
                <w:szCs w:val="28"/>
              </w:rPr>
              <w:t>ing</w:t>
            </w:r>
            <w:r w:rsidR="6ACDF014" w:rsidRPr="3CC4FD7B">
              <w:rPr>
                <w:rFonts w:ascii="Avenir Next LT Pro Light" w:eastAsia="Avenir Next LT Pro Light" w:hAnsi="Avenir Next LT Pro Light" w:cs="Avenir Next LT Pro Ligh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6438C2DE" w:rsidRPr="3CC4FD7B">
              <w:rPr>
                <w:rFonts w:ascii="Avenir Next LT Pro Light" w:eastAsia="Avenir Next LT Pro Light" w:hAnsi="Avenir Next LT Pro Light" w:cs="Avenir Next LT Pro Light"/>
                <w:b/>
                <w:bCs/>
                <w:i/>
                <w:iCs/>
                <w:sz w:val="28"/>
                <w:szCs w:val="28"/>
              </w:rPr>
              <w:t xml:space="preserve">at this point </w:t>
            </w:r>
            <w:r w:rsidR="61CBDA65" w:rsidRPr="3CC4FD7B">
              <w:rPr>
                <w:rFonts w:ascii="Avenir Next LT Pro Light" w:eastAsia="Avenir Next LT Pro Light" w:hAnsi="Avenir Next LT Pro Light" w:cs="Avenir Next LT Pro Light"/>
                <w:b/>
                <w:bCs/>
                <w:i/>
                <w:iCs/>
                <w:sz w:val="28"/>
                <w:szCs w:val="28"/>
              </w:rPr>
              <w:t xml:space="preserve">dropped below </w:t>
            </w:r>
            <w:r w:rsidR="253C2138" w:rsidRPr="3CC4FD7B">
              <w:rPr>
                <w:rFonts w:ascii="Avenir Next LT Pro Light" w:eastAsia="Avenir Next LT Pro Light" w:hAnsi="Avenir Next LT Pro Light" w:cs="Avenir Next LT Pro Light"/>
                <w:b/>
                <w:bCs/>
                <w:i/>
                <w:iCs/>
                <w:sz w:val="28"/>
                <w:szCs w:val="28"/>
              </w:rPr>
              <w:t>quoracy,</w:t>
            </w:r>
            <w:r w:rsidR="61CBDA65" w:rsidRPr="3CC4FD7B">
              <w:rPr>
                <w:rFonts w:ascii="Avenir Next LT Pro Light" w:eastAsia="Avenir Next LT Pro Light" w:hAnsi="Avenir Next LT Pro Light" w:cs="Avenir Next LT Pro Light"/>
                <w:b/>
                <w:bCs/>
                <w:i/>
                <w:iCs/>
                <w:sz w:val="28"/>
                <w:szCs w:val="28"/>
              </w:rPr>
              <w:t xml:space="preserve"> so the vote</w:t>
            </w:r>
            <w:r w:rsidR="07DB89AA" w:rsidRPr="3CC4FD7B">
              <w:rPr>
                <w:rFonts w:ascii="Avenir Next LT Pro Light" w:eastAsia="Avenir Next LT Pro Light" w:hAnsi="Avenir Next LT Pro Light" w:cs="Avenir Next LT Pro Light"/>
                <w:b/>
                <w:bCs/>
                <w:i/>
                <w:iCs/>
                <w:sz w:val="28"/>
                <w:szCs w:val="28"/>
              </w:rPr>
              <w:t xml:space="preserve"> was no</w:t>
            </w:r>
            <w:r w:rsidR="64090C6E" w:rsidRPr="3CC4FD7B">
              <w:rPr>
                <w:rFonts w:ascii="Avenir Next LT Pro Light" w:eastAsia="Avenir Next LT Pro Light" w:hAnsi="Avenir Next LT Pro Light" w:cs="Avenir Next LT Pro Light"/>
                <w:b/>
                <w:bCs/>
                <w:i/>
                <w:iCs/>
                <w:sz w:val="28"/>
                <w:szCs w:val="28"/>
              </w:rPr>
              <w:t>t</w:t>
            </w:r>
            <w:r w:rsidR="07DB89AA" w:rsidRPr="3CC4FD7B">
              <w:rPr>
                <w:rFonts w:ascii="Avenir Next LT Pro Light" w:eastAsia="Avenir Next LT Pro Light" w:hAnsi="Avenir Next LT Pro Light" w:cs="Avenir Next LT Pro Light"/>
                <w:b/>
                <w:bCs/>
                <w:i/>
                <w:iCs/>
                <w:sz w:val="28"/>
                <w:szCs w:val="28"/>
              </w:rPr>
              <w:t xml:space="preserve"> official but taken as an indicative vote</w:t>
            </w:r>
            <w:r w:rsidR="07DB89AA" w:rsidRPr="3CC4FD7B">
              <w:rPr>
                <w:rFonts w:ascii="Avenir Next LT Pro Light" w:eastAsia="Avenir Next LT Pro Light" w:hAnsi="Avenir Next LT Pro Light" w:cs="Avenir Next LT Pro Light"/>
                <w:i/>
                <w:iCs/>
                <w:sz w:val="28"/>
                <w:szCs w:val="28"/>
              </w:rPr>
              <w:t>.</w:t>
            </w:r>
          </w:p>
          <w:p w14:paraId="1D770C85" w14:textId="0A94E9DF" w:rsidR="004F583D" w:rsidRDefault="004F583D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</w:tc>
      </w:tr>
      <w:tr w:rsidR="3F331D75" w14:paraId="23D0784C" w14:textId="77777777" w:rsidTr="3CC4FD7B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3EC31F" w14:textId="0F716CFA" w:rsidR="3F331D75" w:rsidRDefault="3F331D75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2D9D7CA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108D5285" w14:textId="0FBE4979" w:rsidR="3F331D75" w:rsidRDefault="253F0115" w:rsidP="2D9D7CAF">
            <w:pPr>
              <w:spacing w:line="259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Motion</w:t>
            </w:r>
          </w:p>
        </w:tc>
        <w:tc>
          <w:tcPr>
            <w:tcW w:w="107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200F4B9" w14:textId="71AC95EC" w:rsidR="00C66D37" w:rsidRDefault="6AD603E4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invited the proposer to speak in favour of the motion.</w:t>
            </w:r>
          </w:p>
          <w:p w14:paraId="3D9D5E78" w14:textId="7AFA0ECD" w:rsidR="00C66D37" w:rsidRDefault="00C66D37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256D6A56" w14:textId="24D0D3EB" w:rsidR="00C66D37" w:rsidRDefault="6AD603E4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Heledd James (HJ) spoke in favour of the motion.</w:t>
            </w:r>
          </w:p>
          <w:p w14:paraId="3880214A" w14:textId="61ED71D1" w:rsidR="00C66D37" w:rsidRDefault="00C66D37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62E5336F" w14:textId="6DA7F475" w:rsidR="00C66D37" w:rsidRDefault="6529E139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invited a speech against the motion but there were no speeches against.</w:t>
            </w:r>
          </w:p>
          <w:p w14:paraId="349D7394" w14:textId="03FDA1E3" w:rsidR="00C66D37" w:rsidRDefault="00C66D37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72ABEB0D" w14:textId="356FFB5B" w:rsidR="00C66D37" w:rsidRDefault="6B90779D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NK invited people to ask questions, but none </w:t>
            </w:r>
            <w:r w:rsidR="68560FDE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were found</w:t>
            </w: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. </w:t>
            </w:r>
          </w:p>
          <w:p w14:paraId="63172D36" w14:textId="294FB6BA" w:rsidR="00C66D37" w:rsidRDefault="00C66D37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6B7CC408" w14:textId="4E9C4F26" w:rsidR="00C66D37" w:rsidRDefault="456B49D8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opened voting. 2</w:t>
            </w:r>
            <w:r w:rsidR="279271D0"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9 – 6- 2</w:t>
            </w:r>
          </w:p>
          <w:p w14:paraId="2EDE3EB4" w14:textId="6366468D" w:rsidR="00C66D37" w:rsidRDefault="00C66D37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1B7A7CE1" w14:textId="747127CD" w:rsidR="00C66D37" w:rsidRDefault="00C66D37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</w:tc>
      </w:tr>
      <w:tr w:rsidR="3F331D75" w14:paraId="00C832D0" w14:textId="77777777" w:rsidTr="3CC4FD7B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1C5BDC" w14:textId="5459A3E5" w:rsidR="3F331D75" w:rsidRDefault="3F331D75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2D9D7CA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5BDCC562" w14:textId="0E995F05" w:rsidR="3F331D75" w:rsidRDefault="3F331D75" w:rsidP="2D9D7CA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>AOB</w:t>
            </w:r>
            <w:r w:rsidR="47779BBE" w:rsidRPr="071A03DF">
              <w:rPr>
                <w:rFonts w:ascii="Avenir Next LT Pro Light" w:eastAsia="Avenir Next LT Pro Light" w:hAnsi="Avenir Next LT Pro Light" w:cs="Avenir Next LT Pro Light"/>
                <w:b/>
                <w:bCs/>
                <w:sz w:val="28"/>
                <w:szCs w:val="28"/>
              </w:rPr>
              <w:t xml:space="preserve"> and Close of Meeting</w:t>
            </w:r>
          </w:p>
        </w:tc>
        <w:tc>
          <w:tcPr>
            <w:tcW w:w="107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7CFC80E" w14:textId="5C4928D0" w:rsidR="002C4C56" w:rsidRDefault="47779BBE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NK invited anyone to raise Any Other Business</w:t>
            </w:r>
          </w:p>
          <w:p w14:paraId="21116EA5" w14:textId="067E7A99" w:rsidR="002C4C56" w:rsidRDefault="002C4C56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538B91DB" w14:textId="1DC506FC" w:rsidR="002C4C56" w:rsidRDefault="1E57DC85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3CC4FD7B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TG raised the Opps Survey</w:t>
            </w:r>
            <w:r w:rsidR="0C079AEC" w:rsidRPr="3CC4FD7B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 xml:space="preserve"> and the survey details were shared.</w:t>
            </w:r>
          </w:p>
          <w:p w14:paraId="3AACB17C" w14:textId="1CA1378E" w:rsidR="002C4C56" w:rsidRDefault="002C4C56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</w:p>
          <w:p w14:paraId="7ACF66CB" w14:textId="5D3AF255" w:rsidR="002C4C56" w:rsidRDefault="47779BBE" w:rsidP="071A03DF">
            <w:pPr>
              <w:spacing w:line="257" w:lineRule="auto"/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</w:pPr>
            <w:r w:rsidRPr="071A03DF">
              <w:rPr>
                <w:rFonts w:ascii="Avenir Next LT Pro Light" w:eastAsia="Avenir Next LT Pro Light" w:hAnsi="Avenir Next LT Pro Light" w:cs="Avenir Next LT Pro Light"/>
                <w:sz w:val="28"/>
                <w:szCs w:val="28"/>
              </w:rPr>
              <w:t>No other business was raised, NK thanked all members for attending and closed the meeting.</w:t>
            </w:r>
          </w:p>
        </w:tc>
      </w:tr>
    </w:tbl>
    <w:p w14:paraId="06BF701C" w14:textId="4DB14732" w:rsidR="00EE72D7" w:rsidRDefault="00EE72D7" w:rsidP="2D9D7CAF">
      <w:pPr>
        <w:rPr>
          <w:rFonts w:ascii="Avenir Next LT Pro Light" w:eastAsia="Avenir Next LT Pro Light" w:hAnsi="Avenir Next LT Pro Light" w:cs="Avenir Next LT Pro Light"/>
          <w:color w:val="000000" w:themeColor="text1"/>
        </w:rPr>
      </w:pPr>
    </w:p>
    <w:p w14:paraId="5E5787A5" w14:textId="6601896E" w:rsidR="00EE72D7" w:rsidRDefault="00EE72D7" w:rsidP="2D9D7CAF">
      <w:pPr>
        <w:rPr>
          <w:rFonts w:ascii="Avenir Next LT Pro Light" w:eastAsia="Avenir Next LT Pro Light" w:hAnsi="Avenir Next LT Pro Light" w:cs="Avenir Next LT Pro Light"/>
          <w:color w:val="000000" w:themeColor="text1"/>
        </w:rPr>
      </w:pPr>
    </w:p>
    <w:sectPr w:rsidR="00EE72D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B323" w14:textId="77777777" w:rsidR="000C7D4E" w:rsidRDefault="000C7D4E" w:rsidP="0079484B">
      <w:pPr>
        <w:spacing w:after="0" w:line="240" w:lineRule="auto"/>
      </w:pPr>
      <w:r>
        <w:separator/>
      </w:r>
    </w:p>
  </w:endnote>
  <w:endnote w:type="continuationSeparator" w:id="0">
    <w:p w14:paraId="1C817620" w14:textId="77777777" w:rsidR="000C7D4E" w:rsidRDefault="000C7D4E" w:rsidP="0079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108E" w14:textId="77777777" w:rsidR="000C7D4E" w:rsidRDefault="000C7D4E" w:rsidP="0079484B">
      <w:pPr>
        <w:spacing w:after="0" w:line="240" w:lineRule="auto"/>
      </w:pPr>
      <w:r>
        <w:separator/>
      </w:r>
    </w:p>
  </w:footnote>
  <w:footnote w:type="continuationSeparator" w:id="0">
    <w:p w14:paraId="6AB9FBE2" w14:textId="77777777" w:rsidR="000C7D4E" w:rsidRDefault="000C7D4E" w:rsidP="0079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543"/>
    <w:multiLevelType w:val="hybridMultilevel"/>
    <w:tmpl w:val="9BC68A26"/>
    <w:lvl w:ilvl="0" w:tplc="3D8A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C8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7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43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66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48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E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E9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9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3E7E"/>
    <w:multiLevelType w:val="hybridMultilevel"/>
    <w:tmpl w:val="53DA4C00"/>
    <w:lvl w:ilvl="0" w:tplc="28887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0A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43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E4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44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6B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81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C6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BCE"/>
    <w:multiLevelType w:val="hybridMultilevel"/>
    <w:tmpl w:val="B6FC6678"/>
    <w:lvl w:ilvl="0" w:tplc="902A4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C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2E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85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4A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C8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25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A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A5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94E"/>
    <w:multiLevelType w:val="hybridMultilevel"/>
    <w:tmpl w:val="94ECB182"/>
    <w:lvl w:ilvl="0" w:tplc="3DC2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6E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8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29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E9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0B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C4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22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26C7"/>
    <w:multiLevelType w:val="hybridMultilevel"/>
    <w:tmpl w:val="CB9C9A76"/>
    <w:lvl w:ilvl="0" w:tplc="106661F6">
      <w:start w:val="1"/>
      <w:numFmt w:val="upperLetter"/>
      <w:lvlText w:val="%1)"/>
      <w:lvlJc w:val="left"/>
      <w:pPr>
        <w:ind w:left="720" w:hanging="360"/>
      </w:pPr>
    </w:lvl>
    <w:lvl w:ilvl="1" w:tplc="6F047566">
      <w:start w:val="1"/>
      <w:numFmt w:val="lowerLetter"/>
      <w:lvlText w:val="%2."/>
      <w:lvlJc w:val="left"/>
      <w:pPr>
        <w:ind w:left="1440" w:hanging="360"/>
      </w:pPr>
    </w:lvl>
    <w:lvl w:ilvl="2" w:tplc="41F01B20">
      <w:start w:val="1"/>
      <w:numFmt w:val="lowerRoman"/>
      <w:lvlText w:val="%3."/>
      <w:lvlJc w:val="right"/>
      <w:pPr>
        <w:ind w:left="2160" w:hanging="180"/>
      </w:pPr>
    </w:lvl>
    <w:lvl w:ilvl="3" w:tplc="F078B9EE">
      <w:start w:val="1"/>
      <w:numFmt w:val="decimal"/>
      <w:lvlText w:val="%4."/>
      <w:lvlJc w:val="left"/>
      <w:pPr>
        <w:ind w:left="2880" w:hanging="360"/>
      </w:pPr>
    </w:lvl>
    <w:lvl w:ilvl="4" w:tplc="6E787BD4">
      <w:start w:val="1"/>
      <w:numFmt w:val="lowerLetter"/>
      <w:lvlText w:val="%5."/>
      <w:lvlJc w:val="left"/>
      <w:pPr>
        <w:ind w:left="3600" w:hanging="360"/>
      </w:pPr>
    </w:lvl>
    <w:lvl w:ilvl="5" w:tplc="EEA8488E">
      <w:start w:val="1"/>
      <w:numFmt w:val="lowerRoman"/>
      <w:lvlText w:val="%6."/>
      <w:lvlJc w:val="right"/>
      <w:pPr>
        <w:ind w:left="4320" w:hanging="180"/>
      </w:pPr>
    </w:lvl>
    <w:lvl w:ilvl="6" w:tplc="DB5625D4">
      <w:start w:val="1"/>
      <w:numFmt w:val="decimal"/>
      <w:lvlText w:val="%7."/>
      <w:lvlJc w:val="left"/>
      <w:pPr>
        <w:ind w:left="5040" w:hanging="360"/>
      </w:pPr>
    </w:lvl>
    <w:lvl w:ilvl="7" w:tplc="AFA2725C">
      <w:start w:val="1"/>
      <w:numFmt w:val="lowerLetter"/>
      <w:lvlText w:val="%8."/>
      <w:lvlJc w:val="left"/>
      <w:pPr>
        <w:ind w:left="5760" w:hanging="360"/>
      </w:pPr>
    </w:lvl>
    <w:lvl w:ilvl="8" w:tplc="D0E69F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133E8"/>
    <w:multiLevelType w:val="hybridMultilevel"/>
    <w:tmpl w:val="0F824032"/>
    <w:lvl w:ilvl="0" w:tplc="1A3E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63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8A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0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0D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EB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61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60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22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02A0"/>
    <w:multiLevelType w:val="hybridMultilevel"/>
    <w:tmpl w:val="A948D2DA"/>
    <w:lvl w:ilvl="0" w:tplc="B002D8DA">
      <w:start w:val="1"/>
      <w:numFmt w:val="upperLetter"/>
      <w:lvlText w:val="%1)"/>
      <w:lvlJc w:val="left"/>
      <w:pPr>
        <w:ind w:left="720" w:hanging="360"/>
      </w:pPr>
    </w:lvl>
    <w:lvl w:ilvl="1" w:tplc="C952D6F8">
      <w:start w:val="1"/>
      <w:numFmt w:val="lowerLetter"/>
      <w:lvlText w:val="%2."/>
      <w:lvlJc w:val="left"/>
      <w:pPr>
        <w:ind w:left="1440" w:hanging="360"/>
      </w:pPr>
    </w:lvl>
    <w:lvl w:ilvl="2" w:tplc="722A31B6">
      <w:start w:val="1"/>
      <w:numFmt w:val="lowerRoman"/>
      <w:lvlText w:val="%3."/>
      <w:lvlJc w:val="right"/>
      <w:pPr>
        <w:ind w:left="2160" w:hanging="180"/>
      </w:pPr>
    </w:lvl>
    <w:lvl w:ilvl="3" w:tplc="A210C4A6">
      <w:start w:val="1"/>
      <w:numFmt w:val="decimal"/>
      <w:lvlText w:val="%4."/>
      <w:lvlJc w:val="left"/>
      <w:pPr>
        <w:ind w:left="2880" w:hanging="360"/>
      </w:pPr>
    </w:lvl>
    <w:lvl w:ilvl="4" w:tplc="B97A15E2">
      <w:start w:val="1"/>
      <w:numFmt w:val="lowerLetter"/>
      <w:lvlText w:val="%5."/>
      <w:lvlJc w:val="left"/>
      <w:pPr>
        <w:ind w:left="3600" w:hanging="360"/>
      </w:pPr>
    </w:lvl>
    <w:lvl w:ilvl="5" w:tplc="CC067BD4">
      <w:start w:val="1"/>
      <w:numFmt w:val="lowerRoman"/>
      <w:lvlText w:val="%6."/>
      <w:lvlJc w:val="right"/>
      <w:pPr>
        <w:ind w:left="4320" w:hanging="180"/>
      </w:pPr>
    </w:lvl>
    <w:lvl w:ilvl="6" w:tplc="D7124862">
      <w:start w:val="1"/>
      <w:numFmt w:val="decimal"/>
      <w:lvlText w:val="%7."/>
      <w:lvlJc w:val="left"/>
      <w:pPr>
        <w:ind w:left="5040" w:hanging="360"/>
      </w:pPr>
    </w:lvl>
    <w:lvl w:ilvl="7" w:tplc="3900199E">
      <w:start w:val="1"/>
      <w:numFmt w:val="lowerLetter"/>
      <w:lvlText w:val="%8."/>
      <w:lvlJc w:val="left"/>
      <w:pPr>
        <w:ind w:left="5760" w:hanging="360"/>
      </w:pPr>
    </w:lvl>
    <w:lvl w:ilvl="8" w:tplc="268EA2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B0CCF"/>
    <w:multiLevelType w:val="hybridMultilevel"/>
    <w:tmpl w:val="4AF4DE54"/>
    <w:lvl w:ilvl="0" w:tplc="D2B8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CF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45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E5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A9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C7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2D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67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40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382688">
    <w:abstractNumId w:val="7"/>
  </w:num>
  <w:num w:numId="2" w16cid:durableId="1605068663">
    <w:abstractNumId w:val="2"/>
  </w:num>
  <w:num w:numId="3" w16cid:durableId="1224368885">
    <w:abstractNumId w:val="5"/>
  </w:num>
  <w:num w:numId="4" w16cid:durableId="940263878">
    <w:abstractNumId w:val="1"/>
  </w:num>
  <w:num w:numId="5" w16cid:durableId="1495295524">
    <w:abstractNumId w:val="3"/>
  </w:num>
  <w:num w:numId="6" w16cid:durableId="511802799">
    <w:abstractNumId w:val="0"/>
  </w:num>
  <w:num w:numId="7" w16cid:durableId="2104837480">
    <w:abstractNumId w:val="6"/>
  </w:num>
  <w:num w:numId="8" w16cid:durableId="440153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066D4E"/>
    <w:rsid w:val="0005113D"/>
    <w:rsid w:val="00063E24"/>
    <w:rsid w:val="000711A6"/>
    <w:rsid w:val="00074F0A"/>
    <w:rsid w:val="00081825"/>
    <w:rsid w:val="000A7837"/>
    <w:rsid w:val="000B41E5"/>
    <w:rsid w:val="000C7D4E"/>
    <w:rsid w:val="000D43DB"/>
    <w:rsid w:val="000F4F9B"/>
    <w:rsid w:val="001239BE"/>
    <w:rsid w:val="00190CB3"/>
    <w:rsid w:val="00193E24"/>
    <w:rsid w:val="001F025E"/>
    <w:rsid w:val="00206BAB"/>
    <w:rsid w:val="00250FA9"/>
    <w:rsid w:val="0027701E"/>
    <w:rsid w:val="002B17EE"/>
    <w:rsid w:val="002C2ACF"/>
    <w:rsid w:val="002C4C56"/>
    <w:rsid w:val="002C7CC9"/>
    <w:rsid w:val="0034412F"/>
    <w:rsid w:val="0034624F"/>
    <w:rsid w:val="003C0B17"/>
    <w:rsid w:val="00406C66"/>
    <w:rsid w:val="00455B76"/>
    <w:rsid w:val="004E5F64"/>
    <w:rsid w:val="004F583D"/>
    <w:rsid w:val="0050227B"/>
    <w:rsid w:val="00526421"/>
    <w:rsid w:val="0053277B"/>
    <w:rsid w:val="00541F7C"/>
    <w:rsid w:val="0055019F"/>
    <w:rsid w:val="005B07D2"/>
    <w:rsid w:val="005C4E89"/>
    <w:rsid w:val="005C659F"/>
    <w:rsid w:val="00611675"/>
    <w:rsid w:val="00633EBB"/>
    <w:rsid w:val="00676D7F"/>
    <w:rsid w:val="006C4D5F"/>
    <w:rsid w:val="006C7216"/>
    <w:rsid w:val="006D5C52"/>
    <w:rsid w:val="006E0FFA"/>
    <w:rsid w:val="00706B82"/>
    <w:rsid w:val="00712062"/>
    <w:rsid w:val="007651A2"/>
    <w:rsid w:val="00774F22"/>
    <w:rsid w:val="0079484B"/>
    <w:rsid w:val="007D541B"/>
    <w:rsid w:val="007D54C2"/>
    <w:rsid w:val="007D7BFE"/>
    <w:rsid w:val="007F4DEF"/>
    <w:rsid w:val="008006D6"/>
    <w:rsid w:val="00815B84"/>
    <w:rsid w:val="008404B5"/>
    <w:rsid w:val="00862BDF"/>
    <w:rsid w:val="008B20F3"/>
    <w:rsid w:val="008C05F5"/>
    <w:rsid w:val="008C514F"/>
    <w:rsid w:val="008D4DBE"/>
    <w:rsid w:val="008F1EB2"/>
    <w:rsid w:val="009345ED"/>
    <w:rsid w:val="009A5302"/>
    <w:rsid w:val="009A596D"/>
    <w:rsid w:val="009C0456"/>
    <w:rsid w:val="009C0CF9"/>
    <w:rsid w:val="009E09CA"/>
    <w:rsid w:val="00A53960"/>
    <w:rsid w:val="00AAAB80"/>
    <w:rsid w:val="00AB50D9"/>
    <w:rsid w:val="00AF3A3D"/>
    <w:rsid w:val="00B12E83"/>
    <w:rsid w:val="00B24692"/>
    <w:rsid w:val="00B343D7"/>
    <w:rsid w:val="00B42C40"/>
    <w:rsid w:val="00B47954"/>
    <w:rsid w:val="00BA2A35"/>
    <w:rsid w:val="00BA2DD7"/>
    <w:rsid w:val="00BE312C"/>
    <w:rsid w:val="00BE71C5"/>
    <w:rsid w:val="00C00AD9"/>
    <w:rsid w:val="00C15262"/>
    <w:rsid w:val="00C2270E"/>
    <w:rsid w:val="00C27540"/>
    <w:rsid w:val="00C523FA"/>
    <w:rsid w:val="00C56284"/>
    <w:rsid w:val="00C66D37"/>
    <w:rsid w:val="00C7536F"/>
    <w:rsid w:val="00C85E39"/>
    <w:rsid w:val="00CA27B1"/>
    <w:rsid w:val="00CA64C4"/>
    <w:rsid w:val="00CC6800"/>
    <w:rsid w:val="00CD05F5"/>
    <w:rsid w:val="00D07724"/>
    <w:rsid w:val="00D731FF"/>
    <w:rsid w:val="00D77554"/>
    <w:rsid w:val="00DA1D51"/>
    <w:rsid w:val="00E03A52"/>
    <w:rsid w:val="00E05D16"/>
    <w:rsid w:val="00E0793D"/>
    <w:rsid w:val="00E26AD2"/>
    <w:rsid w:val="00E35160"/>
    <w:rsid w:val="00E37D54"/>
    <w:rsid w:val="00E40877"/>
    <w:rsid w:val="00E53737"/>
    <w:rsid w:val="00EB14C0"/>
    <w:rsid w:val="00EE72D7"/>
    <w:rsid w:val="00F56C01"/>
    <w:rsid w:val="00F64FBF"/>
    <w:rsid w:val="00F70B30"/>
    <w:rsid w:val="00F71C38"/>
    <w:rsid w:val="00F837AC"/>
    <w:rsid w:val="00FB47E0"/>
    <w:rsid w:val="00FD72D1"/>
    <w:rsid w:val="01E00B63"/>
    <w:rsid w:val="026436B1"/>
    <w:rsid w:val="026FDCB9"/>
    <w:rsid w:val="032154EC"/>
    <w:rsid w:val="0324C692"/>
    <w:rsid w:val="03C55AA7"/>
    <w:rsid w:val="03E2631D"/>
    <w:rsid w:val="049EF91E"/>
    <w:rsid w:val="0509625A"/>
    <w:rsid w:val="0517AC25"/>
    <w:rsid w:val="06886173"/>
    <w:rsid w:val="06B37C86"/>
    <w:rsid w:val="071A03DF"/>
    <w:rsid w:val="0747EDA3"/>
    <w:rsid w:val="07BF7660"/>
    <w:rsid w:val="07C22D43"/>
    <w:rsid w:val="07DB89AA"/>
    <w:rsid w:val="0860BA76"/>
    <w:rsid w:val="093DF07F"/>
    <w:rsid w:val="094529E2"/>
    <w:rsid w:val="095B46C1"/>
    <w:rsid w:val="09B5D4F6"/>
    <w:rsid w:val="0A30AAB4"/>
    <w:rsid w:val="0AC8A8EA"/>
    <w:rsid w:val="0ACD14AA"/>
    <w:rsid w:val="0BB7442F"/>
    <w:rsid w:val="0BD3D880"/>
    <w:rsid w:val="0C079AEC"/>
    <w:rsid w:val="0C92E783"/>
    <w:rsid w:val="0D6FA8E1"/>
    <w:rsid w:val="0E316EC7"/>
    <w:rsid w:val="0E877F58"/>
    <w:rsid w:val="0F0ABF72"/>
    <w:rsid w:val="0F5BF329"/>
    <w:rsid w:val="0F8ADF36"/>
    <w:rsid w:val="0FCFBE7B"/>
    <w:rsid w:val="10234FB9"/>
    <w:rsid w:val="104C8F16"/>
    <w:rsid w:val="108F2B6F"/>
    <w:rsid w:val="11853521"/>
    <w:rsid w:val="11BF201A"/>
    <w:rsid w:val="12F081AA"/>
    <w:rsid w:val="1315C714"/>
    <w:rsid w:val="13513986"/>
    <w:rsid w:val="135AF07B"/>
    <w:rsid w:val="13AC2EA2"/>
    <w:rsid w:val="144527FC"/>
    <w:rsid w:val="145371C7"/>
    <w:rsid w:val="145662D3"/>
    <w:rsid w:val="1514A792"/>
    <w:rsid w:val="151F8624"/>
    <w:rsid w:val="15EF4228"/>
    <w:rsid w:val="15FA20BA"/>
    <w:rsid w:val="1651E968"/>
    <w:rsid w:val="169E57D8"/>
    <w:rsid w:val="16B86579"/>
    <w:rsid w:val="1783A27B"/>
    <w:rsid w:val="178E0395"/>
    <w:rsid w:val="17ACFE7A"/>
    <w:rsid w:val="181C18DD"/>
    <w:rsid w:val="187D19D0"/>
    <w:rsid w:val="191F72DC"/>
    <w:rsid w:val="19F0063B"/>
    <w:rsid w:val="1AC5A457"/>
    <w:rsid w:val="1B662E2D"/>
    <w:rsid w:val="1CD92108"/>
    <w:rsid w:val="1D2DB225"/>
    <w:rsid w:val="1E57DC85"/>
    <w:rsid w:val="1EA6B448"/>
    <w:rsid w:val="1FA10300"/>
    <w:rsid w:val="1FCDCDB1"/>
    <w:rsid w:val="200D1D50"/>
    <w:rsid w:val="201B63CA"/>
    <w:rsid w:val="205204C1"/>
    <w:rsid w:val="210BD9D0"/>
    <w:rsid w:val="21154DDB"/>
    <w:rsid w:val="212B988A"/>
    <w:rsid w:val="2131F4CF"/>
    <w:rsid w:val="213CD361"/>
    <w:rsid w:val="21B7342B"/>
    <w:rsid w:val="21DD316A"/>
    <w:rsid w:val="21DF07A9"/>
    <w:rsid w:val="221B1A1F"/>
    <w:rsid w:val="222D5CD5"/>
    <w:rsid w:val="22B11E3C"/>
    <w:rsid w:val="22EDE695"/>
    <w:rsid w:val="2308025C"/>
    <w:rsid w:val="23203A57"/>
    <w:rsid w:val="233435AE"/>
    <w:rsid w:val="237A256B"/>
    <w:rsid w:val="23F2E767"/>
    <w:rsid w:val="23F59E4A"/>
    <w:rsid w:val="24213B06"/>
    <w:rsid w:val="245F7DF7"/>
    <w:rsid w:val="2467E193"/>
    <w:rsid w:val="253C2138"/>
    <w:rsid w:val="253F0115"/>
    <w:rsid w:val="25E8BEFE"/>
    <w:rsid w:val="25FB4E58"/>
    <w:rsid w:val="26B1C62D"/>
    <w:rsid w:val="275694C3"/>
    <w:rsid w:val="2758DBC8"/>
    <w:rsid w:val="27610036"/>
    <w:rsid w:val="276499EE"/>
    <w:rsid w:val="279271D0"/>
    <w:rsid w:val="27AC14E5"/>
    <w:rsid w:val="285B170B"/>
    <w:rsid w:val="29C2735C"/>
    <w:rsid w:val="2A64DFCE"/>
    <w:rsid w:val="2A9993B9"/>
    <w:rsid w:val="2AD62272"/>
    <w:rsid w:val="2C349C4E"/>
    <w:rsid w:val="2C6E4B31"/>
    <w:rsid w:val="2C71F759"/>
    <w:rsid w:val="2C74A776"/>
    <w:rsid w:val="2CFEF9FB"/>
    <w:rsid w:val="2D9D7CAF"/>
    <w:rsid w:val="2DC96317"/>
    <w:rsid w:val="2E18655D"/>
    <w:rsid w:val="2E3FDCF1"/>
    <w:rsid w:val="2E868339"/>
    <w:rsid w:val="2FA9981B"/>
    <w:rsid w:val="3061CF38"/>
    <w:rsid w:val="30634B6E"/>
    <w:rsid w:val="3145687C"/>
    <w:rsid w:val="32066D4E"/>
    <w:rsid w:val="358DD19A"/>
    <w:rsid w:val="3590E96B"/>
    <w:rsid w:val="35BB4C9F"/>
    <w:rsid w:val="37A53A02"/>
    <w:rsid w:val="3808C686"/>
    <w:rsid w:val="38405780"/>
    <w:rsid w:val="386A86D7"/>
    <w:rsid w:val="38754DBF"/>
    <w:rsid w:val="3875D4BE"/>
    <w:rsid w:val="38C9A644"/>
    <w:rsid w:val="38EDC522"/>
    <w:rsid w:val="3B406748"/>
    <w:rsid w:val="3C059922"/>
    <w:rsid w:val="3C05ED66"/>
    <w:rsid w:val="3C1EEFDB"/>
    <w:rsid w:val="3C2FA8A9"/>
    <w:rsid w:val="3CC4FD7B"/>
    <w:rsid w:val="3DA16983"/>
    <w:rsid w:val="3E4D0A0D"/>
    <w:rsid w:val="3EAA9D9B"/>
    <w:rsid w:val="3EB8DBAC"/>
    <w:rsid w:val="3F331D75"/>
    <w:rsid w:val="3FCAF52D"/>
    <w:rsid w:val="40AC9931"/>
    <w:rsid w:val="4274DAA6"/>
    <w:rsid w:val="42A36BBF"/>
    <w:rsid w:val="431367D9"/>
    <w:rsid w:val="43D1F73D"/>
    <w:rsid w:val="43F09DE2"/>
    <w:rsid w:val="455D36BD"/>
    <w:rsid w:val="456B49D8"/>
    <w:rsid w:val="45AC7B68"/>
    <w:rsid w:val="46556C14"/>
    <w:rsid w:val="470997FF"/>
    <w:rsid w:val="471F0C9A"/>
    <w:rsid w:val="47779BBE"/>
    <w:rsid w:val="47A03299"/>
    <w:rsid w:val="47B1894D"/>
    <w:rsid w:val="47C7449C"/>
    <w:rsid w:val="483294FC"/>
    <w:rsid w:val="492792C4"/>
    <w:rsid w:val="49E5AAC0"/>
    <w:rsid w:val="49FACB67"/>
    <w:rsid w:val="4B64AA4E"/>
    <w:rsid w:val="4C1E3C3F"/>
    <w:rsid w:val="4C67567B"/>
    <w:rsid w:val="4D837726"/>
    <w:rsid w:val="4DFF2AF9"/>
    <w:rsid w:val="4E2FD761"/>
    <w:rsid w:val="4E7B4587"/>
    <w:rsid w:val="4E89DD13"/>
    <w:rsid w:val="4F2EF5C5"/>
    <w:rsid w:val="4FB27F65"/>
    <w:rsid w:val="50499641"/>
    <w:rsid w:val="50609110"/>
    <w:rsid w:val="5151053B"/>
    <w:rsid w:val="51FC6171"/>
    <w:rsid w:val="52BA57CD"/>
    <w:rsid w:val="52DED8BB"/>
    <w:rsid w:val="52EA2027"/>
    <w:rsid w:val="52ECD59C"/>
    <w:rsid w:val="53034884"/>
    <w:rsid w:val="530F305C"/>
    <w:rsid w:val="538A8E07"/>
    <w:rsid w:val="539831D2"/>
    <w:rsid w:val="545ECFA9"/>
    <w:rsid w:val="54E8CB28"/>
    <w:rsid w:val="554F45AF"/>
    <w:rsid w:val="554F5830"/>
    <w:rsid w:val="558E890B"/>
    <w:rsid w:val="55FAEDD6"/>
    <w:rsid w:val="5621C0E9"/>
    <w:rsid w:val="5624765E"/>
    <w:rsid w:val="563B5F01"/>
    <w:rsid w:val="56EB1610"/>
    <w:rsid w:val="572041D2"/>
    <w:rsid w:val="578FB2D0"/>
    <w:rsid w:val="58D01B35"/>
    <w:rsid w:val="5946F1B9"/>
    <w:rsid w:val="59583E0B"/>
    <w:rsid w:val="597733AB"/>
    <w:rsid w:val="5AC75392"/>
    <w:rsid w:val="5C168970"/>
    <w:rsid w:val="5C73205E"/>
    <w:rsid w:val="5C881D14"/>
    <w:rsid w:val="5D32F407"/>
    <w:rsid w:val="5D58D47B"/>
    <w:rsid w:val="5D8D0B04"/>
    <w:rsid w:val="5D95C3ED"/>
    <w:rsid w:val="5DB259D1"/>
    <w:rsid w:val="5E9D0C21"/>
    <w:rsid w:val="5FDAAC82"/>
    <w:rsid w:val="607FF769"/>
    <w:rsid w:val="60A082E9"/>
    <w:rsid w:val="6116D8DB"/>
    <w:rsid w:val="613D7FFD"/>
    <w:rsid w:val="61CBDA65"/>
    <w:rsid w:val="61DFEC6F"/>
    <w:rsid w:val="620CCEF6"/>
    <w:rsid w:val="637F4FEC"/>
    <w:rsid w:val="63AA80BA"/>
    <w:rsid w:val="64090C6E"/>
    <w:rsid w:val="6438C2DE"/>
    <w:rsid w:val="6529E139"/>
    <w:rsid w:val="65446FB8"/>
    <w:rsid w:val="663FD239"/>
    <w:rsid w:val="67753008"/>
    <w:rsid w:val="68560FDE"/>
    <w:rsid w:val="6A4794A1"/>
    <w:rsid w:val="6A66E321"/>
    <w:rsid w:val="6ACDF014"/>
    <w:rsid w:val="6AD603E4"/>
    <w:rsid w:val="6B52B88E"/>
    <w:rsid w:val="6B90779D"/>
    <w:rsid w:val="6C0D7E9B"/>
    <w:rsid w:val="6CB04CFC"/>
    <w:rsid w:val="6CCAF2C8"/>
    <w:rsid w:val="6D81C0CD"/>
    <w:rsid w:val="6E18E15C"/>
    <w:rsid w:val="6E9246D6"/>
    <w:rsid w:val="6EA60C8E"/>
    <w:rsid w:val="6EF6704F"/>
    <w:rsid w:val="6FE19E07"/>
    <w:rsid w:val="6FE6B47F"/>
    <w:rsid w:val="7078382A"/>
    <w:rsid w:val="709240B0"/>
    <w:rsid w:val="70D624A5"/>
    <w:rsid w:val="71BB9DCD"/>
    <w:rsid w:val="73288221"/>
    <w:rsid w:val="74F33E8F"/>
    <w:rsid w:val="74F964A3"/>
    <w:rsid w:val="75A1190D"/>
    <w:rsid w:val="764C4DBE"/>
    <w:rsid w:val="76E19C3C"/>
    <w:rsid w:val="76FAC499"/>
    <w:rsid w:val="77101DD7"/>
    <w:rsid w:val="77DB4100"/>
    <w:rsid w:val="787D6C9D"/>
    <w:rsid w:val="78E6C296"/>
    <w:rsid w:val="79904D73"/>
    <w:rsid w:val="7B17980F"/>
    <w:rsid w:val="7C06B731"/>
    <w:rsid w:val="7D50DDC0"/>
    <w:rsid w:val="7D730ABD"/>
    <w:rsid w:val="7D77E929"/>
    <w:rsid w:val="7DBDA542"/>
    <w:rsid w:val="7DC2A05B"/>
    <w:rsid w:val="7E8F4243"/>
    <w:rsid w:val="7FADA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66D4E"/>
  <w15:chartTrackingRefBased/>
  <w15:docId w15:val="{3A32C18A-4830-4063-AF1D-40A82901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84B"/>
  </w:style>
  <w:style w:type="paragraph" w:styleId="Footer">
    <w:name w:val="footer"/>
    <w:basedOn w:val="Normal"/>
    <w:link w:val="FooterChar"/>
    <w:uiPriority w:val="99"/>
    <w:unhideWhenUsed/>
    <w:rsid w:val="00794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84B"/>
  </w:style>
  <w:style w:type="character" w:styleId="CommentReference">
    <w:name w:val="annotation reference"/>
    <w:basedOn w:val="DefaultParagraphFont"/>
    <w:uiPriority w:val="99"/>
    <w:semiHidden/>
    <w:unhideWhenUsed/>
    <w:rsid w:val="00E0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MjJjN2E3ZDctNDc4Mi00MmE3LTg4NWUtNzU1MjFjY2ZjNGFj%40thread.v2/0?context=%7b%22Tid%22%3a%224e0f11f9-046e-4505-9cb8-db2152311e21%22%2c%22Oid%22%3a%223f90e213-6015-4c04-9247-bad7d8ca7a34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TaxCatchAll xmlns="8ee9550b-f5f4-4dde-bce5-39f4ba45c2f1" xsi:nil="true"/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lcf76f155ced4ddcb4097134ff3c332f xmlns="92c24619-d6d5-42cf-b618-23d930ad9f20">
      <Terms xmlns="http://schemas.microsoft.com/office/infopath/2007/PartnerControls"/>
    </lcf76f155ced4ddcb4097134ff3c332f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  <SharedWithUsers xmlns="8ee9550b-f5f4-4dde-bce5-39f4ba45c2f1">
      <UserInfo>
        <DisplayName>Euan Morrison</DisplayName>
        <AccountId>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8" ma:contentTypeDescription="Create a new document." ma:contentTypeScope="" ma:versionID="888ff40bf1637239d0a509e17709c7bb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7003cfd07f7fef480752980ddc1b4d4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276978c-1fa1-4b25-ae82-70df271c613c}" ma:internalName="TaxCatchAll" ma:showField="CatchAllData" ma:web="8ee9550b-f5f4-4dde-bce5-39f4ba45c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1EB57-8EF2-48B8-B81C-D37D8EC17D11}">
  <ds:schemaRefs>
    <ds:schemaRef ds:uri="http://schemas.microsoft.com/office/2006/metadata/properties"/>
    <ds:schemaRef ds:uri="http://schemas.microsoft.com/office/infopath/2007/PartnerControls"/>
    <ds:schemaRef ds:uri="92c24619-d6d5-42cf-b618-23d930ad9f20"/>
    <ds:schemaRef ds:uri="8ee9550b-f5f4-4dde-bce5-39f4ba45c2f1"/>
  </ds:schemaRefs>
</ds:datastoreItem>
</file>

<file path=customXml/itemProps2.xml><?xml version="1.0" encoding="utf-8"?>
<ds:datastoreItem xmlns:ds="http://schemas.openxmlformats.org/officeDocument/2006/customXml" ds:itemID="{BA6E6A0C-E464-436C-B136-CC36CCE2A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80225-259C-496C-A5AA-5B4719DCE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3044</Characters>
  <Application>Microsoft Office Word</Application>
  <DocSecurity>4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Jeremy Harvey</cp:lastModifiedBy>
  <cp:revision>2</cp:revision>
  <dcterms:created xsi:type="dcterms:W3CDTF">2023-09-19T10:54:00Z</dcterms:created>
  <dcterms:modified xsi:type="dcterms:W3CDTF">2023-09-19T10:54:00Z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  <property fmtid="{D5CDD505-2E9C-101B-9397-08002B2CF9AE}" pid="3" name="MediaServiceImageTags">
    <vt:lpwstr/>
  </property>
</Properties>
</file>