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C12DA" w14:textId="2DDAAA4E" w:rsidR="000E5CC7" w:rsidRPr="00BF5F3C" w:rsidRDefault="009A73BA" w:rsidP="550546B5">
      <w:pPr>
        <w:rPr>
          <w:rFonts w:ascii="Avenir Next" w:eastAsia="Avenir Next" w:hAnsi="Avenir Next" w:cs="Avenir Next"/>
          <w:b/>
          <w:bCs/>
          <w:sz w:val="32"/>
          <w:szCs w:val="32"/>
        </w:rPr>
      </w:pPr>
      <w:r>
        <w:rPr>
          <w:rFonts w:ascii="Avenir Next" w:eastAsia="Avenir Next" w:hAnsi="Avenir Next" w:cs="Avenir Next"/>
          <w:sz w:val="32"/>
          <w:szCs w:val="32"/>
        </w:rPr>
        <w:t>Carmarthen</w:t>
      </w:r>
      <w:r w:rsidR="00BF5F3C" w:rsidRPr="550546B5">
        <w:rPr>
          <w:rFonts w:ascii="Avenir Next" w:eastAsia="Avenir Next" w:hAnsi="Avenir Next" w:cs="Avenir Next"/>
          <w:sz w:val="32"/>
          <w:szCs w:val="32"/>
        </w:rPr>
        <w:t xml:space="preserve"> Campus Council Agenda Pack</w:t>
      </w:r>
    </w:p>
    <w:p w14:paraId="0CF46892" w14:textId="5AC2AD83" w:rsidR="130D2D4C" w:rsidRDefault="130D2D4C" w:rsidP="550546B5">
      <w:pPr>
        <w:rPr>
          <w:rFonts w:ascii="Avenir Next" w:eastAsia="Avenir Next" w:hAnsi="Avenir Next" w:cs="Avenir Next"/>
        </w:rPr>
      </w:pPr>
      <w:r w:rsidRPr="550546B5">
        <w:rPr>
          <w:rFonts w:ascii="Avenir Next" w:eastAsia="Avenir Next" w:hAnsi="Avenir Next" w:cs="Avenir Next"/>
          <w:sz w:val="28"/>
          <w:szCs w:val="28"/>
        </w:rPr>
        <w:t>2</w:t>
      </w:r>
      <w:r w:rsidR="009A73BA">
        <w:rPr>
          <w:rFonts w:ascii="Avenir Next" w:eastAsia="Avenir Next" w:hAnsi="Avenir Next" w:cs="Avenir Next"/>
          <w:sz w:val="28"/>
          <w:szCs w:val="28"/>
        </w:rPr>
        <w:t>8</w:t>
      </w:r>
      <w:r w:rsidRPr="550546B5">
        <w:rPr>
          <w:rFonts w:ascii="Avenir Next" w:eastAsia="Avenir Next" w:hAnsi="Avenir Next" w:cs="Avenir Next"/>
          <w:sz w:val="28"/>
          <w:szCs w:val="28"/>
          <w:vertAlign w:val="superscript"/>
        </w:rPr>
        <w:t>th</w:t>
      </w:r>
      <w:r w:rsidRPr="550546B5">
        <w:rPr>
          <w:rFonts w:ascii="Avenir Next" w:eastAsia="Avenir Next" w:hAnsi="Avenir Next" w:cs="Avenir Next"/>
          <w:sz w:val="28"/>
          <w:szCs w:val="28"/>
        </w:rPr>
        <w:t xml:space="preserve"> April 2021</w:t>
      </w:r>
      <w:r>
        <w:br/>
      </w:r>
      <w:r w:rsidR="459893AC" w:rsidRPr="550546B5">
        <w:rPr>
          <w:rFonts w:ascii="Avenir Next" w:eastAsia="Avenir Next" w:hAnsi="Avenir Next" w:cs="Avenir Next"/>
          <w:sz w:val="28"/>
          <w:szCs w:val="28"/>
        </w:rPr>
        <w:t>Teams</w:t>
      </w:r>
    </w:p>
    <w:p w14:paraId="627972EC" w14:textId="77777777" w:rsidR="006B0DE5" w:rsidRPr="00BF5F3C" w:rsidRDefault="00EB3E97" w:rsidP="550546B5">
      <w:pPr>
        <w:rPr>
          <w:rFonts w:ascii="Avenir Next" w:eastAsia="Avenir Next" w:hAnsi="Avenir Next" w:cs="Avenir Next"/>
          <w:sz w:val="28"/>
          <w:szCs w:val="28"/>
        </w:rPr>
      </w:pPr>
    </w:p>
    <w:tbl>
      <w:tblPr>
        <w:tblStyle w:val="TableGridLight"/>
        <w:tblW w:w="0" w:type="auto"/>
        <w:tblLook w:val="04A0" w:firstRow="1" w:lastRow="0" w:firstColumn="1" w:lastColumn="0" w:noHBand="0" w:noVBand="1"/>
      </w:tblPr>
      <w:tblGrid>
        <w:gridCol w:w="7355"/>
        <w:gridCol w:w="1823"/>
      </w:tblGrid>
      <w:tr w:rsidR="00BF5F3C" w14:paraId="213CFE3F" w14:textId="77777777" w:rsidTr="550546B5">
        <w:trPr>
          <w:trHeight w:val="458"/>
        </w:trPr>
        <w:tc>
          <w:tcPr>
            <w:tcW w:w="7355" w:type="dxa"/>
          </w:tcPr>
          <w:p w14:paraId="4D962634" w14:textId="62898DF7" w:rsidR="00BF5F3C" w:rsidRPr="00652CE9" w:rsidRDefault="00BF5F3C" w:rsidP="550546B5">
            <w:pPr>
              <w:rPr>
                <w:rFonts w:ascii="Avenir Next" w:eastAsia="Avenir Next" w:hAnsi="Avenir Next" w:cs="Avenir Next"/>
                <w:b/>
              </w:rPr>
            </w:pPr>
            <w:r w:rsidRPr="550546B5">
              <w:rPr>
                <w:rFonts w:ascii="Avenir Next" w:eastAsia="Avenir Next" w:hAnsi="Avenir Next" w:cs="Avenir Next"/>
              </w:rPr>
              <w:t>Agenda Item</w:t>
            </w:r>
          </w:p>
        </w:tc>
        <w:tc>
          <w:tcPr>
            <w:tcW w:w="1823" w:type="dxa"/>
          </w:tcPr>
          <w:p w14:paraId="144474AE" w14:textId="28B0621F" w:rsidR="00BF5F3C" w:rsidRPr="00652CE9" w:rsidRDefault="00BF5F3C" w:rsidP="550546B5">
            <w:pPr>
              <w:rPr>
                <w:rFonts w:ascii="Avenir Next" w:eastAsia="Avenir Next" w:hAnsi="Avenir Next" w:cs="Avenir Next"/>
                <w:b/>
              </w:rPr>
            </w:pPr>
            <w:r w:rsidRPr="550546B5">
              <w:rPr>
                <w:rFonts w:ascii="Avenir Next" w:eastAsia="Avenir Next" w:hAnsi="Avenir Next" w:cs="Avenir Next"/>
              </w:rPr>
              <w:t>Purpose</w:t>
            </w:r>
          </w:p>
        </w:tc>
      </w:tr>
      <w:tr w:rsidR="00BF5F3C" w14:paraId="1F9515F6" w14:textId="77777777" w:rsidTr="550546B5">
        <w:trPr>
          <w:trHeight w:val="854"/>
        </w:trPr>
        <w:tc>
          <w:tcPr>
            <w:tcW w:w="7355" w:type="dxa"/>
          </w:tcPr>
          <w:p w14:paraId="7ED74857" w14:textId="77777777" w:rsidR="00BF5F3C" w:rsidRDefault="00BF5F3C" w:rsidP="550546B5">
            <w:pPr>
              <w:pStyle w:val="ListParagraph"/>
              <w:numPr>
                <w:ilvl w:val="0"/>
                <w:numId w:val="11"/>
              </w:numPr>
              <w:rPr>
                <w:rFonts w:ascii="Avenir Next" w:eastAsia="Avenir Next" w:hAnsi="Avenir Next" w:cs="Avenir Next"/>
              </w:rPr>
            </w:pPr>
            <w:r w:rsidRPr="550546B5">
              <w:rPr>
                <w:rFonts w:ascii="Avenir Next" w:eastAsia="Avenir Next" w:hAnsi="Avenir Next" w:cs="Avenir Next"/>
              </w:rPr>
              <w:t>Welcome</w:t>
            </w:r>
          </w:p>
          <w:p w14:paraId="3BF271DB" w14:textId="3EA3D2B9" w:rsidR="00BF5F3C" w:rsidRPr="00BF5F3C" w:rsidRDefault="00BF5F3C" w:rsidP="550546B5">
            <w:pPr>
              <w:rPr>
                <w:rFonts w:ascii="Avenir Next" w:eastAsia="Avenir Next" w:hAnsi="Avenir Next" w:cs="Avenir Next"/>
              </w:rPr>
            </w:pPr>
            <w:r w:rsidRPr="550546B5">
              <w:rPr>
                <w:rFonts w:ascii="Avenir Next" w:eastAsia="Avenir Next" w:hAnsi="Avenir Next" w:cs="Avenir Next"/>
                <w:sz w:val="21"/>
                <w:szCs w:val="21"/>
              </w:rPr>
              <w:t>A brief introduction from everyone in attendance</w:t>
            </w:r>
          </w:p>
        </w:tc>
        <w:tc>
          <w:tcPr>
            <w:tcW w:w="1823" w:type="dxa"/>
          </w:tcPr>
          <w:p w14:paraId="5F06B686" w14:textId="79551830" w:rsidR="00BF5F3C" w:rsidRDefault="00BF5F3C" w:rsidP="550546B5">
            <w:pPr>
              <w:rPr>
                <w:rFonts w:ascii="Avenir Next" w:eastAsia="Avenir Next" w:hAnsi="Avenir Next" w:cs="Avenir Next"/>
              </w:rPr>
            </w:pPr>
            <w:r w:rsidRPr="550546B5">
              <w:rPr>
                <w:rFonts w:ascii="Avenir Next" w:eastAsia="Avenir Next" w:hAnsi="Avenir Next" w:cs="Avenir Next"/>
              </w:rPr>
              <w:t>Information</w:t>
            </w:r>
          </w:p>
        </w:tc>
      </w:tr>
      <w:tr w:rsidR="00BF5F3C" w14:paraId="130CDBC0" w14:textId="77777777" w:rsidTr="550546B5">
        <w:trPr>
          <w:trHeight w:val="1250"/>
        </w:trPr>
        <w:tc>
          <w:tcPr>
            <w:tcW w:w="7355" w:type="dxa"/>
          </w:tcPr>
          <w:p w14:paraId="1CF22A94" w14:textId="77777777" w:rsidR="00BF5F3C" w:rsidRDefault="00BF5F3C" w:rsidP="550546B5">
            <w:pPr>
              <w:pStyle w:val="ListParagraph"/>
              <w:numPr>
                <w:ilvl w:val="0"/>
                <w:numId w:val="11"/>
              </w:numPr>
              <w:rPr>
                <w:rFonts w:ascii="Avenir Next" w:eastAsia="Avenir Next" w:hAnsi="Avenir Next" w:cs="Avenir Next"/>
              </w:rPr>
            </w:pPr>
            <w:r w:rsidRPr="550546B5">
              <w:rPr>
                <w:rFonts w:ascii="Avenir Next" w:eastAsia="Avenir Next" w:hAnsi="Avenir Next" w:cs="Avenir Next"/>
              </w:rPr>
              <w:t>Apologies</w:t>
            </w:r>
          </w:p>
          <w:p w14:paraId="35784BB2" w14:textId="4F69639F" w:rsidR="00BF5F3C" w:rsidRPr="00BF5F3C" w:rsidRDefault="00BF5F3C" w:rsidP="550546B5">
            <w:pPr>
              <w:rPr>
                <w:rFonts w:ascii="Avenir Next" w:eastAsia="Avenir Next" w:hAnsi="Avenir Next" w:cs="Avenir Next"/>
              </w:rPr>
            </w:pPr>
            <w:r w:rsidRPr="550546B5">
              <w:rPr>
                <w:rFonts w:ascii="Avenir Next" w:eastAsia="Avenir Next" w:hAnsi="Avenir Next" w:cs="Avenir Next"/>
                <w:sz w:val="21"/>
                <w:szCs w:val="21"/>
              </w:rPr>
              <w:t xml:space="preserve">Notes are made of who </w:t>
            </w:r>
            <w:proofErr w:type="gramStart"/>
            <w:r w:rsidRPr="550546B5">
              <w:rPr>
                <w:rFonts w:ascii="Avenir Next" w:eastAsia="Avenir Next" w:hAnsi="Avenir Next" w:cs="Avenir Next"/>
                <w:sz w:val="21"/>
                <w:szCs w:val="21"/>
              </w:rPr>
              <w:t>isn’t able to</w:t>
            </w:r>
            <w:proofErr w:type="gramEnd"/>
            <w:r w:rsidRPr="550546B5">
              <w:rPr>
                <w:rFonts w:ascii="Avenir Next" w:eastAsia="Avenir Next" w:hAnsi="Avenir Next" w:cs="Avenir Next"/>
                <w:sz w:val="21"/>
                <w:szCs w:val="21"/>
              </w:rPr>
              <w:t xml:space="preserve"> attend and has let us know ahead of time</w:t>
            </w:r>
          </w:p>
        </w:tc>
        <w:tc>
          <w:tcPr>
            <w:tcW w:w="1823" w:type="dxa"/>
          </w:tcPr>
          <w:p w14:paraId="62FCB085" w14:textId="0807C560" w:rsidR="00BF5F3C" w:rsidRDefault="00BF5F3C" w:rsidP="550546B5">
            <w:pPr>
              <w:rPr>
                <w:rFonts w:ascii="Avenir Next" w:eastAsia="Avenir Next" w:hAnsi="Avenir Next" w:cs="Avenir Next"/>
              </w:rPr>
            </w:pPr>
            <w:r w:rsidRPr="550546B5">
              <w:rPr>
                <w:rFonts w:ascii="Avenir Next" w:eastAsia="Avenir Next" w:hAnsi="Avenir Next" w:cs="Avenir Next"/>
              </w:rPr>
              <w:t>Information</w:t>
            </w:r>
          </w:p>
        </w:tc>
      </w:tr>
      <w:tr w:rsidR="00BF5F3C" w14:paraId="6CDCE4B1" w14:textId="77777777" w:rsidTr="550546B5">
        <w:trPr>
          <w:trHeight w:val="854"/>
        </w:trPr>
        <w:tc>
          <w:tcPr>
            <w:tcW w:w="7355" w:type="dxa"/>
          </w:tcPr>
          <w:p w14:paraId="7D337776" w14:textId="77777777" w:rsidR="00BF5F3C" w:rsidRDefault="00BF5F3C" w:rsidP="550546B5">
            <w:pPr>
              <w:pStyle w:val="ListParagraph"/>
              <w:numPr>
                <w:ilvl w:val="0"/>
                <w:numId w:val="11"/>
              </w:numPr>
              <w:rPr>
                <w:rFonts w:ascii="Avenir Next" w:eastAsia="Avenir Next" w:hAnsi="Avenir Next" w:cs="Avenir Next"/>
              </w:rPr>
            </w:pPr>
            <w:r w:rsidRPr="550546B5">
              <w:rPr>
                <w:rFonts w:ascii="Avenir Next" w:eastAsia="Avenir Next" w:hAnsi="Avenir Next" w:cs="Avenir Next"/>
              </w:rPr>
              <w:t>Terms of Reference</w:t>
            </w:r>
          </w:p>
          <w:p w14:paraId="6F570AC5" w14:textId="2D08C8CD" w:rsidR="00BF5F3C" w:rsidRPr="00BF5F3C" w:rsidRDefault="00BF5F3C" w:rsidP="550546B5">
            <w:pPr>
              <w:rPr>
                <w:rFonts w:ascii="Avenir Next" w:eastAsia="Avenir Next" w:hAnsi="Avenir Next" w:cs="Avenir Next"/>
              </w:rPr>
            </w:pPr>
            <w:r w:rsidRPr="550546B5">
              <w:rPr>
                <w:rFonts w:ascii="Avenir Next" w:eastAsia="Avenir Next" w:hAnsi="Avenir Next" w:cs="Avenir Next"/>
                <w:sz w:val="21"/>
                <w:szCs w:val="21"/>
              </w:rPr>
              <w:t>A reference point for everyone who is attending</w:t>
            </w:r>
            <w:r w:rsidR="00652CE9" w:rsidRPr="550546B5">
              <w:rPr>
                <w:rFonts w:ascii="Avenir Next" w:eastAsia="Avenir Next" w:hAnsi="Avenir Next" w:cs="Avenir Next"/>
                <w:sz w:val="21"/>
                <w:szCs w:val="21"/>
              </w:rPr>
              <w:t xml:space="preserve"> more information is </w:t>
            </w:r>
            <w:hyperlink r:id="rId10" w:anchor="Campus%20Student%20Council">
              <w:r w:rsidR="00652CE9" w:rsidRPr="550546B5">
                <w:rPr>
                  <w:rStyle w:val="Hyperlink"/>
                  <w:rFonts w:ascii="Avenir Next" w:eastAsia="Avenir Next" w:hAnsi="Avenir Next" w:cs="Avenir Next"/>
                  <w:sz w:val="21"/>
                  <w:szCs w:val="21"/>
                </w:rPr>
                <w:t>here</w:t>
              </w:r>
            </w:hyperlink>
            <w:r w:rsidR="00652CE9" w:rsidRPr="550546B5">
              <w:rPr>
                <w:rFonts w:ascii="Avenir Next" w:eastAsia="Avenir Next" w:hAnsi="Avenir Next" w:cs="Avenir Next"/>
                <w:sz w:val="21"/>
                <w:szCs w:val="21"/>
              </w:rPr>
              <w:t xml:space="preserve"> on our website and further in the agenda pack</w:t>
            </w:r>
            <w:r w:rsidRPr="550546B5">
              <w:rPr>
                <w:rFonts w:ascii="Avenir Next" w:eastAsia="Avenir Next" w:hAnsi="Avenir Next" w:cs="Avenir Next"/>
                <w:sz w:val="21"/>
                <w:szCs w:val="21"/>
              </w:rPr>
              <w:t>.</w:t>
            </w:r>
          </w:p>
        </w:tc>
        <w:tc>
          <w:tcPr>
            <w:tcW w:w="1823" w:type="dxa"/>
          </w:tcPr>
          <w:p w14:paraId="79452658" w14:textId="2D2BA8DA" w:rsidR="00BF5F3C" w:rsidRDefault="00BF5F3C" w:rsidP="550546B5">
            <w:pPr>
              <w:rPr>
                <w:rFonts w:ascii="Avenir Next" w:eastAsia="Avenir Next" w:hAnsi="Avenir Next" w:cs="Avenir Next"/>
              </w:rPr>
            </w:pPr>
            <w:r w:rsidRPr="550546B5">
              <w:rPr>
                <w:rFonts w:ascii="Avenir Next" w:eastAsia="Avenir Next" w:hAnsi="Avenir Next" w:cs="Avenir Next"/>
              </w:rPr>
              <w:t>Information</w:t>
            </w:r>
          </w:p>
        </w:tc>
      </w:tr>
      <w:tr w:rsidR="00BF5F3C" w14:paraId="3843575B" w14:textId="77777777" w:rsidTr="550546B5">
        <w:trPr>
          <w:trHeight w:val="854"/>
        </w:trPr>
        <w:tc>
          <w:tcPr>
            <w:tcW w:w="7355" w:type="dxa"/>
          </w:tcPr>
          <w:p w14:paraId="1818386B" w14:textId="11A9A6F8" w:rsidR="00BF5F3C" w:rsidRDefault="00BF5F3C" w:rsidP="550546B5">
            <w:pPr>
              <w:pStyle w:val="ListParagraph"/>
              <w:numPr>
                <w:ilvl w:val="0"/>
                <w:numId w:val="11"/>
              </w:numPr>
              <w:rPr>
                <w:rFonts w:ascii="Avenir Next" w:eastAsia="Avenir Next" w:hAnsi="Avenir Next" w:cs="Avenir Next"/>
              </w:rPr>
            </w:pPr>
            <w:r w:rsidRPr="550546B5">
              <w:rPr>
                <w:rFonts w:ascii="Avenir Next" w:eastAsia="Avenir Next" w:hAnsi="Avenir Next" w:cs="Avenir Next"/>
              </w:rPr>
              <w:t>Minutes from previous council</w:t>
            </w:r>
            <w:r w:rsidR="00E05F5D">
              <w:rPr>
                <w:rFonts w:ascii="Avenir Next" w:eastAsia="Avenir Next" w:hAnsi="Avenir Next" w:cs="Avenir Next"/>
              </w:rPr>
              <w:t xml:space="preserve"> </w:t>
            </w:r>
          </w:p>
          <w:p w14:paraId="713E5BB3" w14:textId="18DF037B" w:rsidR="00BF5F3C" w:rsidRPr="00BF5F3C" w:rsidRDefault="00BF5F3C" w:rsidP="550546B5">
            <w:pPr>
              <w:rPr>
                <w:rFonts w:ascii="Avenir Next" w:eastAsia="Avenir Next" w:hAnsi="Avenir Next" w:cs="Avenir Next"/>
              </w:rPr>
            </w:pPr>
            <w:r w:rsidRPr="550546B5">
              <w:rPr>
                <w:rFonts w:ascii="Avenir Next" w:eastAsia="Avenir Next" w:hAnsi="Avenir Next" w:cs="Avenir Next"/>
                <w:sz w:val="21"/>
                <w:szCs w:val="21"/>
              </w:rPr>
              <w:t>A record of what happened in the last meeting, these can be found below.</w:t>
            </w:r>
          </w:p>
        </w:tc>
        <w:tc>
          <w:tcPr>
            <w:tcW w:w="1823" w:type="dxa"/>
          </w:tcPr>
          <w:p w14:paraId="0050D68C" w14:textId="1E20D86D" w:rsidR="00BF5F3C" w:rsidRDefault="00BF5F3C" w:rsidP="550546B5">
            <w:pPr>
              <w:rPr>
                <w:rFonts w:ascii="Avenir Next" w:eastAsia="Avenir Next" w:hAnsi="Avenir Next" w:cs="Avenir Next"/>
              </w:rPr>
            </w:pPr>
            <w:r w:rsidRPr="550546B5">
              <w:rPr>
                <w:rFonts w:ascii="Avenir Next" w:eastAsia="Avenir Next" w:hAnsi="Avenir Next" w:cs="Avenir Next"/>
              </w:rPr>
              <w:t>Vote</w:t>
            </w:r>
          </w:p>
        </w:tc>
      </w:tr>
      <w:tr w:rsidR="00BF5F3C" w14:paraId="55B3B7AC" w14:textId="77777777" w:rsidTr="550546B5">
        <w:trPr>
          <w:trHeight w:val="1271"/>
        </w:trPr>
        <w:tc>
          <w:tcPr>
            <w:tcW w:w="7355" w:type="dxa"/>
          </w:tcPr>
          <w:p w14:paraId="1314BFCE" w14:textId="77777777" w:rsidR="00BF5F3C" w:rsidRDefault="00BF5F3C" w:rsidP="550546B5">
            <w:pPr>
              <w:pStyle w:val="ListParagraph"/>
              <w:numPr>
                <w:ilvl w:val="0"/>
                <w:numId w:val="11"/>
              </w:numPr>
              <w:rPr>
                <w:rFonts w:ascii="Avenir Next" w:eastAsia="Avenir Next" w:hAnsi="Avenir Next" w:cs="Avenir Next"/>
              </w:rPr>
            </w:pPr>
            <w:r w:rsidRPr="550546B5">
              <w:rPr>
                <w:rFonts w:ascii="Avenir Next" w:eastAsia="Avenir Next" w:hAnsi="Avenir Next" w:cs="Avenir Next"/>
              </w:rPr>
              <w:t>Actions from last time</w:t>
            </w:r>
          </w:p>
          <w:p w14:paraId="0A7B1521" w14:textId="0898FE63" w:rsidR="00BF5F3C" w:rsidRPr="00BF5F3C" w:rsidRDefault="00BF5F3C" w:rsidP="550546B5">
            <w:pPr>
              <w:rPr>
                <w:rFonts w:ascii="Avenir Next" w:eastAsia="Avenir Next" w:hAnsi="Avenir Next" w:cs="Avenir Next"/>
              </w:rPr>
            </w:pPr>
            <w:r w:rsidRPr="550546B5">
              <w:rPr>
                <w:rFonts w:ascii="Avenir Next" w:eastAsia="Avenir Next" w:hAnsi="Avenir Next" w:cs="Avenir Next"/>
                <w:sz w:val="21"/>
                <w:szCs w:val="21"/>
              </w:rPr>
              <w:t>This is where we’ll keep track of any actions to track what impact the campus council has</w:t>
            </w:r>
          </w:p>
        </w:tc>
        <w:tc>
          <w:tcPr>
            <w:tcW w:w="1823" w:type="dxa"/>
          </w:tcPr>
          <w:p w14:paraId="2EE65766" w14:textId="6D1B9F58" w:rsidR="00BF5F3C" w:rsidRDefault="00BF5F3C" w:rsidP="550546B5">
            <w:pPr>
              <w:rPr>
                <w:rFonts w:ascii="Avenir Next" w:eastAsia="Avenir Next" w:hAnsi="Avenir Next" w:cs="Avenir Next"/>
              </w:rPr>
            </w:pPr>
            <w:r w:rsidRPr="550546B5">
              <w:rPr>
                <w:rFonts w:ascii="Avenir Next" w:eastAsia="Avenir Next" w:hAnsi="Avenir Next" w:cs="Avenir Next"/>
              </w:rPr>
              <w:t>Information</w:t>
            </w:r>
          </w:p>
        </w:tc>
      </w:tr>
      <w:tr w:rsidR="00BF5F3C" w14:paraId="1D0BD83F" w14:textId="77777777" w:rsidTr="550546B5">
        <w:trPr>
          <w:trHeight w:val="1832"/>
        </w:trPr>
        <w:tc>
          <w:tcPr>
            <w:tcW w:w="7355" w:type="dxa"/>
          </w:tcPr>
          <w:p w14:paraId="241803BB" w14:textId="77777777" w:rsidR="00BF5F3C" w:rsidRDefault="00BF5F3C" w:rsidP="550546B5">
            <w:pPr>
              <w:pStyle w:val="ListParagraph"/>
              <w:numPr>
                <w:ilvl w:val="0"/>
                <w:numId w:val="11"/>
              </w:numPr>
              <w:rPr>
                <w:rFonts w:ascii="Avenir Next" w:eastAsia="Avenir Next" w:hAnsi="Avenir Next" w:cs="Avenir Next"/>
              </w:rPr>
            </w:pPr>
            <w:r w:rsidRPr="550546B5">
              <w:rPr>
                <w:rFonts w:ascii="Avenir Next" w:eastAsia="Avenir Next" w:hAnsi="Avenir Next" w:cs="Avenir Next"/>
              </w:rPr>
              <w:t>Sabbatical Officer Update</w:t>
            </w:r>
          </w:p>
          <w:p w14:paraId="493F0CA0" w14:textId="00DD576F" w:rsidR="00BF5F3C" w:rsidRDefault="00BF5F3C" w:rsidP="550546B5">
            <w:pPr>
              <w:pStyle w:val="ListParagraph"/>
              <w:numPr>
                <w:ilvl w:val="0"/>
                <w:numId w:val="12"/>
              </w:numPr>
              <w:ind w:firstLine="437"/>
              <w:rPr>
                <w:rFonts w:ascii="Avenir Next" w:eastAsia="Avenir Next" w:hAnsi="Avenir Next" w:cs="Avenir Next"/>
              </w:rPr>
            </w:pPr>
            <w:r w:rsidRPr="550546B5">
              <w:rPr>
                <w:rFonts w:ascii="Avenir Next" w:eastAsia="Avenir Next" w:hAnsi="Avenir Next" w:cs="Avenir Next"/>
              </w:rPr>
              <w:t xml:space="preserve">Update from </w:t>
            </w:r>
            <w:proofErr w:type="gramStart"/>
            <w:r w:rsidRPr="550546B5">
              <w:rPr>
                <w:rFonts w:ascii="Avenir Next" w:eastAsia="Avenir Next" w:hAnsi="Avenir Next" w:cs="Avenir Next"/>
              </w:rPr>
              <w:t>Officer</w:t>
            </w:r>
            <w:r w:rsidR="00652CE9" w:rsidRPr="550546B5">
              <w:rPr>
                <w:rFonts w:ascii="Avenir Next" w:eastAsia="Avenir Next" w:hAnsi="Avenir Next" w:cs="Avenir Next"/>
              </w:rPr>
              <w:t xml:space="preserve">  </w:t>
            </w:r>
            <w:r w:rsidR="00E05F5D">
              <w:rPr>
                <w:rFonts w:ascii="Avenir Next" w:eastAsia="Avenir Next" w:hAnsi="Avenir Next" w:cs="Avenir Next"/>
              </w:rPr>
              <w:t>(</w:t>
            </w:r>
            <w:proofErr w:type="gramEnd"/>
            <w:r w:rsidR="00652CE9" w:rsidRPr="550546B5">
              <w:rPr>
                <w:rFonts w:ascii="Avenir Next" w:eastAsia="Avenir Next" w:hAnsi="Avenir Next" w:cs="Avenir Next"/>
              </w:rPr>
              <w:t>below)</w:t>
            </w:r>
          </w:p>
          <w:p w14:paraId="42EDD9AC" w14:textId="433459BD" w:rsidR="00BF5F3C" w:rsidRDefault="00BF5F3C" w:rsidP="550546B5">
            <w:pPr>
              <w:pStyle w:val="ListParagraph"/>
              <w:numPr>
                <w:ilvl w:val="0"/>
                <w:numId w:val="12"/>
              </w:numPr>
              <w:ind w:left="1157" w:firstLine="0"/>
              <w:rPr>
                <w:rFonts w:ascii="Avenir Next" w:eastAsia="Avenir Next" w:hAnsi="Avenir Next" w:cs="Avenir Next"/>
              </w:rPr>
            </w:pPr>
            <w:r w:rsidRPr="550546B5">
              <w:rPr>
                <w:rFonts w:ascii="Avenir Next" w:eastAsia="Avenir Next" w:hAnsi="Avenir Next" w:cs="Avenir Next"/>
              </w:rPr>
              <w:t>Questions</w:t>
            </w:r>
            <w:r w:rsidR="00652CE9" w:rsidRPr="550546B5">
              <w:rPr>
                <w:rFonts w:ascii="Avenir Next" w:eastAsia="Avenir Next" w:hAnsi="Avenir Next" w:cs="Avenir Next"/>
              </w:rPr>
              <w:t xml:space="preserve"> from attendees</w:t>
            </w:r>
          </w:p>
          <w:p w14:paraId="6A9A3698" w14:textId="5C14340B" w:rsidR="00BF5F3C" w:rsidRPr="00BF5F3C" w:rsidRDefault="00BF5F3C" w:rsidP="550546B5">
            <w:pPr>
              <w:pStyle w:val="ListParagraph"/>
              <w:numPr>
                <w:ilvl w:val="0"/>
                <w:numId w:val="12"/>
              </w:numPr>
              <w:ind w:left="1157" w:firstLine="0"/>
              <w:rPr>
                <w:rFonts w:ascii="Avenir Next" w:eastAsia="Avenir Next" w:hAnsi="Avenir Next" w:cs="Avenir Next"/>
              </w:rPr>
            </w:pPr>
            <w:r w:rsidRPr="550546B5">
              <w:rPr>
                <w:rFonts w:ascii="Avenir Next" w:eastAsia="Avenir Next" w:hAnsi="Avenir Next" w:cs="Avenir Next"/>
              </w:rPr>
              <w:t>Vote</w:t>
            </w:r>
          </w:p>
        </w:tc>
        <w:tc>
          <w:tcPr>
            <w:tcW w:w="1823" w:type="dxa"/>
          </w:tcPr>
          <w:p w14:paraId="392D61C0" w14:textId="0AF80912" w:rsidR="00BF5F3C" w:rsidRDefault="00BF5F3C" w:rsidP="550546B5">
            <w:pPr>
              <w:rPr>
                <w:rFonts w:ascii="Avenir Next" w:eastAsia="Avenir Next" w:hAnsi="Avenir Next" w:cs="Avenir Next"/>
              </w:rPr>
            </w:pPr>
            <w:r w:rsidRPr="550546B5">
              <w:rPr>
                <w:rFonts w:ascii="Avenir Next" w:eastAsia="Avenir Next" w:hAnsi="Avenir Next" w:cs="Avenir Next"/>
              </w:rPr>
              <w:t>Vote</w:t>
            </w:r>
          </w:p>
        </w:tc>
      </w:tr>
      <w:tr w:rsidR="00BF5F3C" w14:paraId="50E956CA" w14:textId="77777777" w:rsidTr="550546B5">
        <w:trPr>
          <w:trHeight w:val="1770"/>
        </w:trPr>
        <w:tc>
          <w:tcPr>
            <w:tcW w:w="7355" w:type="dxa"/>
          </w:tcPr>
          <w:p w14:paraId="6DF00469" w14:textId="77777777" w:rsidR="00BF5F3C" w:rsidRDefault="00BF5F3C" w:rsidP="550546B5">
            <w:pPr>
              <w:pStyle w:val="ListParagraph"/>
              <w:numPr>
                <w:ilvl w:val="0"/>
                <w:numId w:val="11"/>
              </w:numPr>
              <w:rPr>
                <w:rFonts w:ascii="Avenir Next" w:eastAsia="Avenir Next" w:hAnsi="Avenir Next" w:cs="Avenir Next"/>
              </w:rPr>
            </w:pPr>
            <w:r w:rsidRPr="550546B5">
              <w:rPr>
                <w:rFonts w:ascii="Avenir Next" w:eastAsia="Avenir Next" w:hAnsi="Avenir Next" w:cs="Avenir Next"/>
              </w:rPr>
              <w:t>Submitted Ideas</w:t>
            </w:r>
          </w:p>
          <w:p w14:paraId="2638A9AB" w14:textId="48BE823B" w:rsidR="00BF5F3C" w:rsidRPr="00BF5F3C" w:rsidRDefault="00BF5F3C" w:rsidP="550546B5">
            <w:pPr>
              <w:rPr>
                <w:rFonts w:ascii="Avenir Next" w:eastAsia="Avenir Next" w:hAnsi="Avenir Next" w:cs="Avenir Next"/>
                <w:sz w:val="21"/>
                <w:szCs w:val="21"/>
              </w:rPr>
            </w:pPr>
            <w:r w:rsidRPr="550546B5">
              <w:rPr>
                <w:rFonts w:ascii="Avenir Next" w:eastAsia="Avenir Next" w:hAnsi="Avenir Next" w:cs="Avenir Next"/>
                <w:sz w:val="21"/>
                <w:szCs w:val="21"/>
              </w:rPr>
              <w:t xml:space="preserve">All ideas are available to view </w:t>
            </w:r>
            <w:hyperlink r:id="rId11">
              <w:r w:rsidRPr="550546B5">
                <w:rPr>
                  <w:rStyle w:val="Hyperlink"/>
                  <w:rFonts w:ascii="Avenir Next" w:eastAsia="Avenir Next" w:hAnsi="Avenir Next" w:cs="Avenir Next"/>
                  <w:sz w:val="21"/>
                  <w:szCs w:val="21"/>
                </w:rPr>
                <w:t>here</w:t>
              </w:r>
            </w:hyperlink>
            <w:r w:rsidRPr="550546B5">
              <w:rPr>
                <w:rFonts w:ascii="Avenir Next" w:eastAsia="Avenir Next" w:hAnsi="Avenir Next" w:cs="Avenir Next"/>
                <w:sz w:val="21"/>
                <w:szCs w:val="21"/>
              </w:rPr>
              <w:t xml:space="preserve"> on the website. Details are also below.</w:t>
            </w:r>
          </w:p>
          <w:p w14:paraId="4AB6DB6D" w14:textId="77777777" w:rsidR="00D818AD" w:rsidRPr="00D818AD" w:rsidRDefault="00D818AD" w:rsidP="00D818AD">
            <w:pPr>
              <w:pStyle w:val="ListParagraph"/>
              <w:ind w:left="1157"/>
              <w:rPr>
                <w:rFonts w:ascii="Avenir Next" w:eastAsia="Avenir Next" w:hAnsi="Avenir Next" w:cs="Avenir Next"/>
              </w:rPr>
            </w:pPr>
          </w:p>
          <w:p w14:paraId="640CD0DE" w14:textId="77777777" w:rsidR="00D818AD" w:rsidRPr="00D818AD" w:rsidRDefault="00D818AD" w:rsidP="00D818AD">
            <w:pPr>
              <w:pStyle w:val="ListParagraph"/>
              <w:ind w:left="1157"/>
              <w:rPr>
                <w:rFonts w:ascii="Avenir Next" w:eastAsia="Avenir Next" w:hAnsi="Avenir Next" w:cs="Avenir Next"/>
              </w:rPr>
            </w:pPr>
            <w:r w:rsidRPr="00D818AD">
              <w:rPr>
                <w:rFonts w:ascii="Avenir Next" w:eastAsia="Avenir Next" w:hAnsi="Avenir Next" w:cs="Avenir Next"/>
              </w:rPr>
              <w:t>1.</w:t>
            </w:r>
            <w:r w:rsidRPr="00D818AD">
              <w:rPr>
                <w:rFonts w:ascii="Avenir Next" w:eastAsia="Avenir Next" w:hAnsi="Avenir Next" w:cs="Avenir Next"/>
              </w:rPr>
              <w:tab/>
              <w:t xml:space="preserve">To make Gender Identity Officer include Intersex Students by Jennifer </w:t>
            </w:r>
            <w:proofErr w:type="spellStart"/>
            <w:r w:rsidRPr="00D818AD">
              <w:rPr>
                <w:rFonts w:ascii="Avenir Next" w:eastAsia="Avenir Next" w:hAnsi="Avenir Next" w:cs="Avenir Next"/>
              </w:rPr>
              <w:t>Sargisson</w:t>
            </w:r>
            <w:proofErr w:type="spellEnd"/>
          </w:p>
          <w:p w14:paraId="5AB5C08B" w14:textId="77777777" w:rsidR="00D818AD" w:rsidRPr="00D818AD" w:rsidRDefault="00D818AD" w:rsidP="00D818AD">
            <w:pPr>
              <w:pStyle w:val="ListParagraph"/>
              <w:ind w:left="1157"/>
              <w:rPr>
                <w:rFonts w:ascii="Avenir Next" w:eastAsia="Avenir Next" w:hAnsi="Avenir Next" w:cs="Avenir Next"/>
              </w:rPr>
            </w:pPr>
            <w:r w:rsidRPr="00D818AD">
              <w:rPr>
                <w:rFonts w:ascii="Avenir Next" w:eastAsia="Avenir Next" w:hAnsi="Avenir Next" w:cs="Avenir Next"/>
              </w:rPr>
              <w:t>2.</w:t>
            </w:r>
            <w:r w:rsidRPr="00D818AD">
              <w:rPr>
                <w:rFonts w:ascii="Avenir Next" w:eastAsia="Avenir Next" w:hAnsi="Avenir Next" w:cs="Avenir Next"/>
              </w:rPr>
              <w:tab/>
              <w:t xml:space="preserve">To update the LGBT+ officers (open &amp; women) to be display Queer in </w:t>
            </w:r>
            <w:proofErr w:type="gramStart"/>
            <w:r w:rsidRPr="00D818AD">
              <w:rPr>
                <w:rFonts w:ascii="Avenir Next" w:eastAsia="Avenir Next" w:hAnsi="Avenir Next" w:cs="Avenir Next"/>
              </w:rPr>
              <w:t>it</w:t>
            </w:r>
            <w:proofErr w:type="gramEnd"/>
            <w:r w:rsidRPr="00D818AD">
              <w:rPr>
                <w:rFonts w:ascii="Avenir Next" w:eastAsia="Avenir Next" w:hAnsi="Avenir Next" w:cs="Avenir Next"/>
              </w:rPr>
              <w:t xml:space="preserve"> title by Jennifer </w:t>
            </w:r>
            <w:proofErr w:type="spellStart"/>
            <w:r w:rsidRPr="00D818AD">
              <w:rPr>
                <w:rFonts w:ascii="Avenir Next" w:eastAsia="Avenir Next" w:hAnsi="Avenir Next" w:cs="Avenir Next"/>
              </w:rPr>
              <w:t>Sargisson</w:t>
            </w:r>
            <w:proofErr w:type="spellEnd"/>
          </w:p>
          <w:p w14:paraId="09A883EB" w14:textId="1780221B" w:rsidR="00D818AD" w:rsidRPr="00D818AD" w:rsidRDefault="00D818AD" w:rsidP="00D818AD">
            <w:pPr>
              <w:pStyle w:val="ListParagraph"/>
              <w:ind w:left="1157"/>
              <w:rPr>
                <w:rFonts w:ascii="Avenir Next" w:eastAsia="Avenir Next" w:hAnsi="Avenir Next" w:cs="Avenir Next"/>
              </w:rPr>
            </w:pPr>
            <w:r w:rsidRPr="00D818AD">
              <w:rPr>
                <w:rFonts w:ascii="Avenir Next" w:eastAsia="Avenir Next" w:hAnsi="Avenir Next" w:cs="Avenir Next"/>
              </w:rPr>
              <w:t>3.</w:t>
            </w:r>
            <w:r w:rsidRPr="00D818AD">
              <w:rPr>
                <w:rFonts w:ascii="Avenir Next" w:eastAsia="Avenir Next" w:hAnsi="Avenir Next" w:cs="Avenir Next"/>
              </w:rPr>
              <w:tab/>
            </w:r>
            <w:proofErr w:type="spellStart"/>
            <w:r w:rsidRPr="00D818AD">
              <w:rPr>
                <w:rFonts w:ascii="Avenir Next" w:eastAsia="Avenir Next" w:hAnsi="Avenir Next" w:cs="Avenir Next"/>
              </w:rPr>
              <w:t>Opt</w:t>
            </w:r>
            <w:proofErr w:type="spellEnd"/>
            <w:r w:rsidRPr="00D818AD">
              <w:rPr>
                <w:rFonts w:ascii="Avenir Next" w:eastAsia="Avenir Next" w:hAnsi="Avenir Next" w:cs="Avenir Next"/>
              </w:rPr>
              <w:t xml:space="preserve"> in/out system for physical/printed Lecture Handouts by Tamara Bowie</w:t>
            </w:r>
          </w:p>
          <w:p w14:paraId="20D985AC" w14:textId="77777777" w:rsidR="00D818AD" w:rsidRPr="00D818AD" w:rsidRDefault="00D818AD" w:rsidP="00D818AD">
            <w:pPr>
              <w:pStyle w:val="ListParagraph"/>
              <w:ind w:left="1157"/>
              <w:rPr>
                <w:rFonts w:ascii="Avenir Next" w:eastAsia="Avenir Next" w:hAnsi="Avenir Next" w:cs="Avenir Next"/>
              </w:rPr>
            </w:pPr>
            <w:r w:rsidRPr="00D818AD">
              <w:rPr>
                <w:rFonts w:ascii="Avenir Next" w:eastAsia="Avenir Next" w:hAnsi="Avenir Next" w:cs="Avenir Next"/>
              </w:rPr>
              <w:t>4.</w:t>
            </w:r>
            <w:r w:rsidRPr="00D818AD">
              <w:rPr>
                <w:rFonts w:ascii="Avenir Next" w:eastAsia="Avenir Next" w:hAnsi="Avenir Next" w:cs="Avenir Next"/>
              </w:rPr>
              <w:tab/>
              <w:t xml:space="preserve">To update the pregnancy policy to be more inclusive to trans-men and Non-binary student by Jennifer </w:t>
            </w:r>
            <w:proofErr w:type="spellStart"/>
            <w:r w:rsidRPr="00D818AD">
              <w:rPr>
                <w:rFonts w:ascii="Avenir Next" w:eastAsia="Avenir Next" w:hAnsi="Avenir Next" w:cs="Avenir Next"/>
              </w:rPr>
              <w:t>Sargisson</w:t>
            </w:r>
            <w:proofErr w:type="spellEnd"/>
          </w:p>
          <w:p w14:paraId="53E9CCE8" w14:textId="77777777" w:rsidR="00D818AD" w:rsidRPr="00D818AD" w:rsidRDefault="00D818AD" w:rsidP="00D818AD">
            <w:pPr>
              <w:pStyle w:val="ListParagraph"/>
              <w:ind w:left="1157"/>
              <w:rPr>
                <w:rFonts w:ascii="Avenir Next" w:eastAsia="Avenir Next" w:hAnsi="Avenir Next" w:cs="Avenir Next"/>
              </w:rPr>
            </w:pPr>
            <w:r w:rsidRPr="00D818AD">
              <w:rPr>
                <w:rFonts w:ascii="Avenir Next" w:eastAsia="Avenir Next" w:hAnsi="Avenir Next" w:cs="Avenir Next"/>
              </w:rPr>
              <w:t>5.</w:t>
            </w:r>
            <w:r w:rsidRPr="00D818AD">
              <w:rPr>
                <w:rFonts w:ascii="Avenir Next" w:eastAsia="Avenir Next" w:hAnsi="Avenir Next" w:cs="Avenir Next"/>
              </w:rPr>
              <w:tab/>
            </w:r>
            <w:proofErr w:type="spellStart"/>
            <w:r w:rsidRPr="00D818AD">
              <w:rPr>
                <w:rFonts w:ascii="Avenir Next" w:eastAsia="Avenir Next" w:hAnsi="Avenir Next" w:cs="Avenir Next"/>
              </w:rPr>
              <w:t>Softwear</w:t>
            </w:r>
            <w:proofErr w:type="spellEnd"/>
            <w:r w:rsidRPr="00D818AD">
              <w:rPr>
                <w:rFonts w:ascii="Avenir Next" w:eastAsia="Avenir Next" w:hAnsi="Avenir Next" w:cs="Avenir Next"/>
              </w:rPr>
              <w:t xml:space="preserve"> support by Isabella </w:t>
            </w:r>
            <w:proofErr w:type="spellStart"/>
            <w:r w:rsidRPr="00D818AD">
              <w:rPr>
                <w:rFonts w:ascii="Avenir Next" w:eastAsia="Avenir Next" w:hAnsi="Avenir Next" w:cs="Avenir Next"/>
              </w:rPr>
              <w:t>Poh</w:t>
            </w:r>
            <w:proofErr w:type="spellEnd"/>
          </w:p>
          <w:p w14:paraId="4B66CDAD" w14:textId="77777777" w:rsidR="00D818AD" w:rsidRPr="00D818AD" w:rsidRDefault="00D818AD" w:rsidP="00D818AD">
            <w:pPr>
              <w:pStyle w:val="ListParagraph"/>
              <w:ind w:left="1157"/>
              <w:rPr>
                <w:rFonts w:ascii="Avenir Next" w:eastAsia="Avenir Next" w:hAnsi="Avenir Next" w:cs="Avenir Next"/>
              </w:rPr>
            </w:pPr>
            <w:r w:rsidRPr="00D818AD">
              <w:rPr>
                <w:rFonts w:ascii="Avenir Next" w:eastAsia="Avenir Next" w:hAnsi="Avenir Next" w:cs="Avenir Next"/>
              </w:rPr>
              <w:t>6.</w:t>
            </w:r>
            <w:r w:rsidRPr="00D818AD">
              <w:rPr>
                <w:rFonts w:ascii="Avenir Next" w:eastAsia="Avenir Next" w:hAnsi="Avenir Next" w:cs="Avenir Next"/>
              </w:rPr>
              <w:tab/>
              <w:t>President Manifesto Timeline by Anonymous</w:t>
            </w:r>
          </w:p>
          <w:p w14:paraId="41ED472E" w14:textId="77777777" w:rsidR="00D818AD" w:rsidRPr="00D818AD" w:rsidRDefault="00D818AD" w:rsidP="00D818AD">
            <w:pPr>
              <w:pStyle w:val="ListParagraph"/>
              <w:ind w:left="1157"/>
              <w:rPr>
                <w:rFonts w:ascii="Avenir Next" w:eastAsia="Avenir Next" w:hAnsi="Avenir Next" w:cs="Avenir Next"/>
              </w:rPr>
            </w:pPr>
            <w:r w:rsidRPr="00D818AD">
              <w:rPr>
                <w:rFonts w:ascii="Avenir Next" w:eastAsia="Avenir Next" w:hAnsi="Avenir Next" w:cs="Avenir Next"/>
              </w:rPr>
              <w:t>7.</w:t>
            </w:r>
            <w:r w:rsidRPr="00D818AD">
              <w:rPr>
                <w:rFonts w:ascii="Avenir Next" w:eastAsia="Avenir Next" w:hAnsi="Avenir Next" w:cs="Avenir Next"/>
              </w:rPr>
              <w:tab/>
              <w:t>Introduction of *NEW* Part-Time Officer Role by Anonymous</w:t>
            </w:r>
          </w:p>
          <w:p w14:paraId="6A73A607" w14:textId="46D087AD" w:rsidR="00BF5F3C" w:rsidRPr="00BF5F3C" w:rsidRDefault="00D818AD" w:rsidP="00D818AD">
            <w:pPr>
              <w:pStyle w:val="ListParagraph"/>
              <w:ind w:left="1157"/>
              <w:rPr>
                <w:rFonts w:ascii="Avenir Next" w:eastAsia="Avenir Next" w:hAnsi="Avenir Next" w:cs="Avenir Next"/>
              </w:rPr>
            </w:pPr>
            <w:r w:rsidRPr="00D818AD">
              <w:rPr>
                <w:rFonts w:ascii="Avenir Next" w:eastAsia="Avenir Next" w:hAnsi="Avenir Next" w:cs="Avenir Next"/>
              </w:rPr>
              <w:t>8.</w:t>
            </w:r>
            <w:r w:rsidRPr="00D818AD">
              <w:rPr>
                <w:rFonts w:ascii="Avenir Next" w:eastAsia="Avenir Next" w:hAnsi="Avenir Next" w:cs="Avenir Next"/>
              </w:rPr>
              <w:tab/>
              <w:t>Union Organising by Anonymous</w:t>
            </w:r>
          </w:p>
        </w:tc>
        <w:tc>
          <w:tcPr>
            <w:tcW w:w="1823" w:type="dxa"/>
          </w:tcPr>
          <w:p w14:paraId="71B53CC5" w14:textId="4B224E41" w:rsidR="00BF5F3C" w:rsidRDefault="00BF5F3C" w:rsidP="550546B5">
            <w:pPr>
              <w:rPr>
                <w:rFonts w:ascii="Avenir Next" w:eastAsia="Avenir Next" w:hAnsi="Avenir Next" w:cs="Avenir Next"/>
              </w:rPr>
            </w:pPr>
            <w:r w:rsidRPr="550546B5">
              <w:rPr>
                <w:rFonts w:ascii="Avenir Next" w:eastAsia="Avenir Next" w:hAnsi="Avenir Next" w:cs="Avenir Next"/>
              </w:rPr>
              <w:t>Vote</w:t>
            </w:r>
          </w:p>
        </w:tc>
      </w:tr>
      <w:tr w:rsidR="00BF5F3C" w14:paraId="10F6DFAE" w14:textId="77777777" w:rsidTr="550546B5">
        <w:trPr>
          <w:trHeight w:val="437"/>
        </w:trPr>
        <w:tc>
          <w:tcPr>
            <w:tcW w:w="7355" w:type="dxa"/>
          </w:tcPr>
          <w:p w14:paraId="0698CD3A" w14:textId="02B997AA" w:rsidR="00BF5F3C" w:rsidRDefault="00BF5F3C" w:rsidP="550546B5">
            <w:pPr>
              <w:rPr>
                <w:rFonts w:ascii="Avenir Next" w:eastAsia="Avenir Next" w:hAnsi="Avenir Next" w:cs="Avenir Next"/>
              </w:rPr>
            </w:pPr>
            <w:r w:rsidRPr="550546B5">
              <w:rPr>
                <w:rFonts w:ascii="Avenir Next" w:eastAsia="Avenir Next" w:hAnsi="Avenir Next" w:cs="Avenir Next"/>
              </w:rPr>
              <w:t>Any Other Business</w:t>
            </w:r>
          </w:p>
        </w:tc>
        <w:tc>
          <w:tcPr>
            <w:tcW w:w="1823" w:type="dxa"/>
          </w:tcPr>
          <w:p w14:paraId="2F05EA36" w14:textId="7E20F325" w:rsidR="00BF5F3C" w:rsidRDefault="00BF5F3C" w:rsidP="550546B5">
            <w:pPr>
              <w:rPr>
                <w:rFonts w:ascii="Avenir Next" w:eastAsia="Avenir Next" w:hAnsi="Avenir Next" w:cs="Avenir Next"/>
              </w:rPr>
            </w:pPr>
            <w:r w:rsidRPr="550546B5">
              <w:rPr>
                <w:rFonts w:ascii="Avenir Next" w:eastAsia="Avenir Next" w:hAnsi="Avenir Next" w:cs="Avenir Next"/>
              </w:rPr>
              <w:t>Information</w:t>
            </w:r>
          </w:p>
        </w:tc>
      </w:tr>
    </w:tbl>
    <w:p w14:paraId="52789877" w14:textId="4F96ECFF" w:rsidR="00BF5F3C" w:rsidRDefault="00BF5F3C" w:rsidP="550546B5">
      <w:pPr>
        <w:rPr>
          <w:rFonts w:ascii="Avenir Next" w:eastAsia="Avenir Next" w:hAnsi="Avenir Next" w:cs="Avenir Next"/>
        </w:rPr>
      </w:pPr>
    </w:p>
    <w:p w14:paraId="6C0ECB20" w14:textId="0E937853" w:rsidR="00BF5F3C" w:rsidRDefault="00BF5F3C" w:rsidP="550546B5">
      <w:pPr>
        <w:rPr>
          <w:rFonts w:ascii="Avenir Next" w:eastAsia="Avenir Next" w:hAnsi="Avenir Next" w:cs="Avenir Next"/>
        </w:rPr>
      </w:pPr>
    </w:p>
    <w:p w14:paraId="4A7BB8A1" w14:textId="3AD66807" w:rsidR="00BF5F3C" w:rsidRDefault="00BF5F3C" w:rsidP="550546B5">
      <w:pPr>
        <w:rPr>
          <w:rFonts w:ascii="Avenir Next" w:eastAsia="Avenir Next" w:hAnsi="Avenir Next" w:cs="Avenir Next"/>
        </w:rPr>
      </w:pPr>
      <w:r w:rsidRPr="550546B5">
        <w:rPr>
          <w:rFonts w:ascii="Avenir Next" w:eastAsia="Avenir Next" w:hAnsi="Avenir Next" w:cs="Avenir Next"/>
        </w:rPr>
        <w:t xml:space="preserve">*all documents should be attached within the agenda pack. </w:t>
      </w:r>
    </w:p>
    <w:p w14:paraId="119F2FA9" w14:textId="22F425A3" w:rsidR="00BF5F3C" w:rsidRDefault="00BF5F3C" w:rsidP="550546B5">
      <w:pPr>
        <w:rPr>
          <w:rFonts w:ascii="Avenir Next" w:eastAsia="Avenir Next" w:hAnsi="Avenir Next" w:cs="Avenir Next"/>
        </w:rPr>
      </w:pPr>
    </w:p>
    <w:p w14:paraId="21927EC7" w14:textId="64CAF6E3" w:rsidR="00652CE9" w:rsidRDefault="00652CE9" w:rsidP="550546B5">
      <w:pPr>
        <w:rPr>
          <w:rFonts w:ascii="Avenir Next" w:eastAsia="Avenir Next" w:hAnsi="Avenir Next" w:cs="Avenir Next"/>
          <w:b/>
          <w:sz w:val="32"/>
          <w:szCs w:val="32"/>
        </w:rPr>
      </w:pPr>
      <w:r w:rsidRPr="550546B5">
        <w:rPr>
          <w:rFonts w:ascii="Avenir Next" w:eastAsia="Avenir Next" w:hAnsi="Avenir Next" w:cs="Avenir Next"/>
          <w:sz w:val="32"/>
          <w:szCs w:val="32"/>
        </w:rPr>
        <w:t>Sabbatical Officer Update</w:t>
      </w:r>
    </w:p>
    <w:p w14:paraId="46AA2B9C" w14:textId="687EAD31" w:rsidR="007A6344" w:rsidRDefault="61224594" w:rsidP="550546B5">
      <w:pPr>
        <w:pStyle w:val="BodyA"/>
        <w:jc w:val="center"/>
        <w:rPr>
          <w:rFonts w:ascii="Avenir Next" w:eastAsia="Avenir Next" w:hAnsi="Avenir Next" w:cs="Avenir Next"/>
          <w:lang w:val="en-GB"/>
        </w:rPr>
      </w:pPr>
      <w:r w:rsidRPr="550546B5">
        <w:rPr>
          <w:rFonts w:ascii="Avenir Next" w:eastAsia="Avenir Next" w:hAnsi="Avenir Next" w:cs="Avenir Next"/>
        </w:rPr>
        <w:t>Sabbatical Officer Report</w:t>
      </w:r>
    </w:p>
    <w:p w14:paraId="25511D20" w14:textId="2C9A91C4" w:rsidR="007A6344" w:rsidRDefault="61224594" w:rsidP="550546B5">
      <w:pPr>
        <w:pStyle w:val="BodyA"/>
        <w:jc w:val="center"/>
        <w:rPr>
          <w:rFonts w:ascii="Avenir Next" w:eastAsia="Avenir Next" w:hAnsi="Avenir Next" w:cs="Avenir Next"/>
          <w:lang w:val="en-GB"/>
        </w:rPr>
      </w:pPr>
      <w:r w:rsidRPr="550546B5">
        <w:rPr>
          <w:rFonts w:ascii="Avenir Next" w:eastAsia="Avenir Next" w:hAnsi="Avenir Next" w:cs="Avenir Next"/>
        </w:rPr>
        <w:t>Officer: Tammy Bowie | Lampeter Campus President</w:t>
      </w:r>
    </w:p>
    <w:p w14:paraId="66BD366C" w14:textId="78DA66E6" w:rsidR="007A6344" w:rsidRDefault="007A6344" w:rsidP="550546B5">
      <w:pPr>
        <w:jc w:val="center"/>
        <w:rPr>
          <w:rFonts w:ascii="Avenir Next" w:eastAsia="Avenir Next" w:hAnsi="Avenir Next" w:cs="Avenir Next"/>
          <w:color w:val="000000" w:themeColor="text1"/>
          <w:sz w:val="22"/>
          <w:szCs w:val="22"/>
        </w:rPr>
      </w:pPr>
    </w:p>
    <w:tbl>
      <w:tblPr>
        <w:tblW w:w="0" w:type="auto"/>
        <w:tblInd w:w="210" w:type="dxa"/>
        <w:tblLayout w:type="fixed"/>
        <w:tblLook w:val="04A0" w:firstRow="1" w:lastRow="0" w:firstColumn="1" w:lastColumn="0" w:noHBand="0" w:noVBand="1"/>
      </w:tblPr>
      <w:tblGrid>
        <w:gridCol w:w="1837"/>
        <w:gridCol w:w="2015"/>
        <w:gridCol w:w="1926"/>
        <w:gridCol w:w="1926"/>
        <w:gridCol w:w="1926"/>
      </w:tblGrid>
      <w:tr w:rsidR="211CEFEE" w14:paraId="2B887DA6" w14:textId="77777777" w:rsidTr="550546B5">
        <w:trPr>
          <w:trHeight w:val="300"/>
        </w:trPr>
        <w:tc>
          <w:tcPr>
            <w:tcW w:w="96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1EE84" w14:textId="0BBE4EC0"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Officer Objectives &amp; SU Strategic Plan</w:t>
            </w:r>
          </w:p>
        </w:tc>
      </w:tr>
      <w:tr w:rsidR="211CEFEE" w14:paraId="4EB0DF3C"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617AF04" w14:textId="1C179ADC"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Sabbatical Officer Campaigns</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263BB2B7" w14:textId="55067284"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Knowing &amp; Reaching Our Members</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40060FCA" w14:textId="28A6ADC2"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Growing Our Opportunities</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ADD5AAD" w14:textId="6008ECA6"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Amplifying and Strengthening Your Voice</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1C09458" w14:textId="5D787F2E"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Making the Most of our Resources</w:t>
            </w:r>
          </w:p>
        </w:tc>
      </w:tr>
      <w:tr w:rsidR="211CEFEE" w14:paraId="57DD7166" w14:textId="77777777" w:rsidTr="550546B5">
        <w:trPr>
          <w:trHeight w:val="30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70BDF" w14:textId="698209B8"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Housing Education</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5C29D" w14:textId="7673E371"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43DF5" w14:textId="7033B237" w:rsidR="211CEFEE" w:rsidRDefault="211CEFEE" w:rsidP="550546B5">
            <w:pPr>
              <w:jc w:val="center"/>
              <w:rPr>
                <w:rFonts w:ascii="Avenir Next" w:eastAsia="Avenir Next" w:hAnsi="Avenir Next" w:cs="Avenir Next"/>
              </w:rPr>
            </w:pP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60FB4" w14:textId="2D5B45BB"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F7D7D" w14:textId="7090C44F"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r>
      <w:tr w:rsidR="211CEFEE" w14:paraId="036B5F35"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7E06E57" w14:textId="6AE31705"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Mental Health</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22A61537" w14:textId="399F5405"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4E1B258" w14:textId="0FBB1675" w:rsidR="211CEFEE" w:rsidRDefault="211CEFEE" w:rsidP="550546B5">
            <w:pPr>
              <w:jc w:val="center"/>
              <w:rPr>
                <w:rFonts w:ascii="Avenir Next" w:eastAsia="Avenir Next" w:hAnsi="Avenir Next" w:cs="Avenir Next"/>
                <w:color w:val="000000" w:themeColor="text1"/>
                <w:sz w:val="20"/>
                <w:szCs w:val="20"/>
              </w:rPr>
            </w:pP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F0618BF" w14:textId="4C508998"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6A92655" w14:textId="773493CB"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r>
      <w:tr w:rsidR="211CEFEE" w14:paraId="3E69B1D6"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2B33F50B" w14:textId="5969EB22"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Green Policy</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D844183" w14:textId="4072E169"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15ACE763" w14:textId="2EE448B5"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1994CAA9" w14:textId="05A8D416"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0A30DE7" w14:textId="205CF262" w:rsidR="211CEFEE" w:rsidRDefault="211CEFEE" w:rsidP="550546B5">
            <w:pPr>
              <w:jc w:val="center"/>
              <w:rPr>
                <w:rFonts w:ascii="Avenir Next" w:eastAsia="Avenir Next" w:hAnsi="Avenir Next" w:cs="Avenir Next"/>
              </w:rPr>
            </w:pPr>
          </w:p>
        </w:tc>
      </w:tr>
      <w:tr w:rsidR="211CEFEE" w14:paraId="76AA3597"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45686599" w14:textId="2F5A8F9D"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Sport and Soc Accreditation</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E17B643" w14:textId="2B1ED6A2"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A50536E" w14:textId="1C702639"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AFA740D" w14:textId="41363556"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7634A0F2" w14:textId="59812187"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r>
      <w:tr w:rsidR="211CEFEE" w14:paraId="4FA2B90F"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1BCD528" w14:textId="17B9D71E"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Distance and International community</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4A4DA0E" w14:textId="5D9E732A"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5E5BAD1" w14:textId="60248D00"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07462C25" w14:textId="743839CF"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20D208B9" w14:textId="044D3015"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r>
      <w:tr w:rsidR="211CEFEE" w14:paraId="0CB4B86C"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7549B3EA" w14:textId="65BFD4A3"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 xml:space="preserve">Accessibility (Physical and </w:t>
            </w:r>
            <w:proofErr w:type="spellStart"/>
            <w:r w:rsidRPr="550546B5">
              <w:rPr>
                <w:rFonts w:ascii="Avenir Next" w:eastAsia="Avenir Next" w:hAnsi="Avenir Next" w:cs="Avenir Next"/>
                <w:sz w:val="20"/>
                <w:szCs w:val="20"/>
              </w:rPr>
              <w:t>Financhial</w:t>
            </w:r>
            <w:proofErr w:type="spellEnd"/>
            <w:r w:rsidRPr="550546B5">
              <w:rPr>
                <w:rFonts w:ascii="Avenir Next" w:eastAsia="Avenir Next" w:hAnsi="Avenir Next" w:cs="Avenir Next"/>
                <w:sz w:val="20"/>
                <w:szCs w:val="20"/>
              </w:rPr>
              <w:t xml:space="preserve">) </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02403A17" w14:textId="4DAAF718"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2571D43B" w14:textId="3969C73A"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D71B5EB" w14:textId="53F16D6A"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15C3D9DD" w14:textId="52401194"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r>
    </w:tbl>
    <w:p w14:paraId="3FB856F3" w14:textId="2720B431" w:rsidR="007A6344" w:rsidRDefault="007A6344" w:rsidP="550546B5">
      <w:pPr>
        <w:rPr>
          <w:rFonts w:ascii="Avenir Next" w:eastAsia="Avenir Next" w:hAnsi="Avenir Next" w:cs="Avenir Next"/>
          <w:color w:val="000000" w:themeColor="text1"/>
          <w:sz w:val="22"/>
          <w:szCs w:val="22"/>
        </w:rPr>
      </w:pPr>
    </w:p>
    <w:p w14:paraId="13FC5DD9" w14:textId="5534099F" w:rsidR="007A6344" w:rsidRDefault="007A6344" w:rsidP="550546B5">
      <w:pPr>
        <w:rPr>
          <w:rFonts w:ascii="Avenir Next" w:eastAsia="Avenir Next" w:hAnsi="Avenir Next" w:cs="Avenir Next"/>
          <w:color w:val="000000" w:themeColor="text1"/>
          <w:sz w:val="22"/>
          <w:szCs w:val="22"/>
        </w:rPr>
      </w:pPr>
    </w:p>
    <w:tbl>
      <w:tblPr>
        <w:tblW w:w="0" w:type="auto"/>
        <w:tblInd w:w="210" w:type="dxa"/>
        <w:tblLayout w:type="fixed"/>
        <w:tblLook w:val="04A0" w:firstRow="1" w:lastRow="0" w:firstColumn="1" w:lastColumn="0" w:noHBand="0" w:noVBand="1"/>
      </w:tblPr>
      <w:tblGrid>
        <w:gridCol w:w="4815"/>
        <w:gridCol w:w="4815"/>
      </w:tblGrid>
      <w:tr w:rsidR="211CEFEE" w14:paraId="66E6C71E" w14:textId="77777777" w:rsidTr="550546B5">
        <w:trPr>
          <w:trHeight w:val="300"/>
        </w:trPr>
        <w:tc>
          <w:tcPr>
            <w:tcW w:w="96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C6B1B" w14:textId="6696028A" w:rsidR="211CEFEE" w:rsidRDefault="211CEFEE" w:rsidP="550546B5">
            <w:pPr>
              <w:pStyle w:val="BodyA"/>
              <w:jc w:val="center"/>
              <w:rPr>
                <w:rFonts w:ascii="Avenir Next" w:eastAsia="Avenir Next" w:hAnsi="Avenir Next" w:cs="Avenir Next"/>
              </w:rPr>
            </w:pPr>
            <w:r w:rsidRPr="550546B5">
              <w:rPr>
                <w:rFonts w:ascii="Avenir Next" w:eastAsia="Avenir Next" w:hAnsi="Avenir Next" w:cs="Avenir Next"/>
                <w:b/>
                <w:bCs/>
              </w:rPr>
              <w:t>Specific Campaign &amp; Objective Updates</w:t>
            </w:r>
          </w:p>
        </w:tc>
      </w:tr>
      <w:tr w:rsidR="211CEFEE" w14:paraId="0494626F" w14:textId="77777777" w:rsidTr="550546B5">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0EC5A830" w14:textId="7F4FC186"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Campaign/Objective</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612648D" w14:textId="79D158FB"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Update</w:t>
            </w:r>
          </w:p>
        </w:tc>
      </w:tr>
      <w:tr w:rsidR="211CEFEE" w14:paraId="49D1C057" w14:textId="77777777" w:rsidTr="550546B5">
        <w:trPr>
          <w:trHeight w:val="48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8107C" w14:textId="2B3D143B"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Mental Health – Mental Health Week and resource collation</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582CD" w14:textId="4FE42378"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Following the success of our October Mental Health campaign, we have revisited this in January by combining our Mental Health and Study Aid campaigns. The aim of which was to signpost students to wellbeing support and promote tips on getting organized academically. We ran an Instagram competition for students to share their study spaces or how they keep notes </w:t>
            </w:r>
            <w:proofErr w:type="gramStart"/>
            <w:r w:rsidRPr="550546B5">
              <w:rPr>
                <w:rFonts w:ascii="Avenir Next" w:eastAsia="Avenir Next" w:hAnsi="Avenir Next" w:cs="Avenir Next"/>
                <w:sz w:val="20"/>
                <w:szCs w:val="20"/>
              </w:rPr>
              <w:t>as a way to</w:t>
            </w:r>
            <w:proofErr w:type="gramEnd"/>
            <w:r w:rsidRPr="550546B5">
              <w:rPr>
                <w:rFonts w:ascii="Avenir Next" w:eastAsia="Avenir Next" w:hAnsi="Avenir Next" w:cs="Avenir Next"/>
                <w:sz w:val="20"/>
                <w:szCs w:val="20"/>
              </w:rPr>
              <w:t xml:space="preserve"> promote the importance of a dedicated study space, particularly for student wellbeing. As we approach the final dissertation </w:t>
            </w:r>
            <w:proofErr w:type="gramStart"/>
            <w:r w:rsidRPr="550546B5">
              <w:rPr>
                <w:rFonts w:ascii="Avenir Next" w:eastAsia="Avenir Next" w:hAnsi="Avenir Next" w:cs="Avenir Next"/>
                <w:sz w:val="20"/>
                <w:szCs w:val="20"/>
              </w:rPr>
              <w:t>period</w:t>
            </w:r>
            <w:proofErr w:type="gramEnd"/>
            <w:r w:rsidRPr="550546B5">
              <w:rPr>
                <w:rFonts w:ascii="Avenir Next" w:eastAsia="Avenir Next" w:hAnsi="Avenir Next" w:cs="Avenir Next"/>
                <w:sz w:val="20"/>
                <w:szCs w:val="20"/>
              </w:rPr>
              <w:t xml:space="preserve"> we will be readvertising these resources and support services.</w:t>
            </w:r>
          </w:p>
        </w:tc>
      </w:tr>
      <w:tr w:rsidR="211CEFEE" w14:paraId="23773FDD" w14:textId="77777777" w:rsidTr="550546B5">
        <w:trPr>
          <w:trHeight w:val="9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107E7994" w14:textId="0CB75722"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Housing Education – Campaign conclusion</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EBCD111" w14:textId="053F5C49"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The housing campaign has now concluded, I have worked with our comms team to overhaul the housing section of the website to make our resources more widely accessible as well as constructed an interactive house viewing form that students can email to themselves when it is completed for future reference. Following feedback from the last Campus Council, I have also developed a how to get the best deal for your bills resource which is now also live on the website that covers everything from price comparison, council tax and splitting bills to having a separate ‘bills account’ with your bank. </w:t>
            </w:r>
          </w:p>
        </w:tc>
      </w:tr>
      <w:tr w:rsidR="211CEFEE" w14:paraId="4927D647" w14:textId="77777777" w:rsidTr="550546B5">
        <w:trPr>
          <w:trHeight w:val="9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0F8AA25D" w14:textId="249A5070"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lastRenderedPageBreak/>
              <w:t>Accessibility (Financial)</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85B31EB" w14:textId="0AAD2669"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I have worked with the finance team early this academic year to address issues around PG Fee payments, ensuring the system is updated to reflect loan payments. My initial intention was to secure a blanket payment plan for students to pay their tuition in 6 equal installments, however, due to the way awarding of qualifications works at PG level, this is impossible. As a result, I have worked with Finance to produce infographics on how the payments are made and the reasoning behind this so PG students have this information at the beginning of their studies. Now we are in the third semester, the work I intend to do on advertising the costs around PG study </w:t>
            </w:r>
            <w:proofErr w:type="gramStart"/>
            <w:r w:rsidRPr="550546B5">
              <w:rPr>
                <w:rFonts w:ascii="Avenir Next" w:eastAsia="Avenir Next" w:hAnsi="Avenir Next" w:cs="Avenir Next"/>
                <w:sz w:val="20"/>
                <w:szCs w:val="20"/>
              </w:rPr>
              <w:t>is</w:t>
            </w:r>
            <w:proofErr w:type="gramEnd"/>
            <w:r w:rsidRPr="550546B5">
              <w:rPr>
                <w:rFonts w:ascii="Avenir Next" w:eastAsia="Avenir Next" w:hAnsi="Avenir Next" w:cs="Avenir Next"/>
                <w:sz w:val="20"/>
                <w:szCs w:val="20"/>
              </w:rPr>
              <w:t xml:space="preserve"> more important than ever and we will be launching resources for this towards the end of April.</w:t>
            </w:r>
          </w:p>
        </w:tc>
      </w:tr>
      <w:tr w:rsidR="211CEFEE" w14:paraId="17DD29FB" w14:textId="77777777" w:rsidTr="550546B5">
        <w:trPr>
          <w:trHeight w:val="9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8EFF39E" w14:textId="592BBF5F"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Accessibility (Physical)</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094EEB52" w14:textId="34DE179E"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Working with the Lampeter Disability PTO, we have launched and concluded an accessibility survey. We have also prepared a report of our findings. This report has been shared with the Operations team and the Lampeter Provost who are keen to work with us to address these concerns. The University is carrying out an audit of all UWTSD owned buildings so our report will function as User generated data to prioritize improvement work going forward. I have assisted the Swansea Disability PTO to replicate this work for the Swansea campuses after their interest from the Swansea Campus Council and this adapted survey launched on April 14</w:t>
            </w:r>
            <w:r w:rsidRPr="550546B5">
              <w:rPr>
                <w:rFonts w:ascii="Avenir Next" w:eastAsia="Avenir Next" w:hAnsi="Avenir Next" w:cs="Avenir Next"/>
                <w:sz w:val="20"/>
                <w:szCs w:val="20"/>
                <w:vertAlign w:val="superscript"/>
              </w:rPr>
              <w:t>th</w:t>
            </w:r>
            <w:r w:rsidRPr="550546B5">
              <w:rPr>
                <w:rFonts w:ascii="Avenir Next" w:eastAsia="Avenir Next" w:hAnsi="Avenir Next" w:cs="Avenir Next"/>
                <w:sz w:val="20"/>
                <w:szCs w:val="20"/>
              </w:rPr>
              <w:t xml:space="preserve">. </w:t>
            </w:r>
          </w:p>
        </w:tc>
      </w:tr>
      <w:tr w:rsidR="211CEFEE" w14:paraId="55364D17" w14:textId="77777777" w:rsidTr="550546B5">
        <w:trPr>
          <w:trHeight w:val="9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5909919" w14:textId="35212650"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Green Policy – Paper Waste – Campaign Conclusion</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0065AB90" w14:textId="4325E7D6"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Policy has been submitted for consideration at Campus Councils and Union Council in April 2021. </w:t>
            </w:r>
          </w:p>
        </w:tc>
      </w:tr>
      <w:tr w:rsidR="211CEFEE" w14:paraId="1CB6E7BD" w14:textId="77777777" w:rsidTr="550546B5">
        <w:trPr>
          <w:trHeight w:val="9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10880E65" w14:textId="75603750"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Sport and Society Accreditation</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0BD12472" w14:textId="1C115464"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The new accreditation system was approved at SU exec following consultation with Students from the 3 residential campuses. Since then, I have been working collaboratively with the SOC’s to develop the activities within each branch and we have created resource support packs for each branch to enable students to best achieve under the new system. </w:t>
            </w:r>
          </w:p>
          <w:p w14:paraId="46CAD60C" w14:textId="141E25C7"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Consultation with students showed the execs liked the visual infographic so we are working with the design team to generate this professionally as well as creating suitable webpages on the Union website.</w:t>
            </w:r>
          </w:p>
          <w:p w14:paraId="06151E51" w14:textId="5AD25AF2"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Due to a sector shift towards promoting academic societies I am working with our Student Voice and Advocacy teams to identify support needs specific to Academic societies and creating support resources to address these. </w:t>
            </w:r>
          </w:p>
          <w:p w14:paraId="452907AD" w14:textId="6B010019"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The next stage is to work with the SOC’s to create a tracking system that gives students control over their own evidence submission. The new system will be ready for launch for the new Academic year.  </w:t>
            </w:r>
          </w:p>
        </w:tc>
      </w:tr>
      <w:tr w:rsidR="211CEFEE" w14:paraId="7C95D66A" w14:textId="77777777" w:rsidTr="550546B5">
        <w:trPr>
          <w:trHeight w:val="9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4559ACDC" w14:textId="2F624B76"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Distance and International inclusivity/community</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75E0092E" w14:textId="1257E395"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Since my last board report, I still believe it is more important than ever that our Distance and International students feel included in the student population, due to the extended lockdown and slow return to normality this has still been the most difficult area of my manifesto. As a part of our funding allocation to combat </w:t>
            </w:r>
            <w:r w:rsidRPr="550546B5">
              <w:rPr>
                <w:rFonts w:ascii="Avenir Next" w:eastAsia="Avenir Next" w:hAnsi="Avenir Next" w:cs="Avenir Next"/>
                <w:sz w:val="20"/>
                <w:szCs w:val="20"/>
              </w:rPr>
              <w:lastRenderedPageBreak/>
              <w:t xml:space="preserve">COVID’s impact on students we have allocated a portion of this funding to an International specific fund due to their lack of maintenance loan. I have been directing a portion of my time on this to bridging the gap between the residential campuses and the Satellite campuses through a development group consisting of myself and the SVR’s of London and Birmingham, with the hope that our distance learner students who live closer to our England based sites will be able to engage that way in the future while our satellite students have parity in their experiences. </w:t>
            </w:r>
          </w:p>
        </w:tc>
      </w:tr>
    </w:tbl>
    <w:p w14:paraId="63BF6A8C" w14:textId="40698EDC" w:rsidR="007A6344" w:rsidRDefault="007A6344" w:rsidP="550546B5">
      <w:pPr>
        <w:rPr>
          <w:rFonts w:ascii="Avenir Next" w:eastAsia="Avenir Next" w:hAnsi="Avenir Next" w:cs="Avenir Next"/>
          <w:color w:val="000000" w:themeColor="text1"/>
        </w:rPr>
      </w:pPr>
    </w:p>
    <w:p w14:paraId="5EB16D89" w14:textId="56C2BBAC" w:rsidR="007A6344" w:rsidRDefault="007A6344" w:rsidP="550546B5">
      <w:pPr>
        <w:rPr>
          <w:rFonts w:ascii="Avenir Next" w:eastAsia="Avenir Next" w:hAnsi="Avenir Next" w:cs="Avenir Next"/>
          <w:color w:val="000000" w:themeColor="text1"/>
          <w:sz w:val="22"/>
          <w:szCs w:val="22"/>
        </w:rPr>
      </w:pPr>
    </w:p>
    <w:p w14:paraId="78658D56" w14:textId="0D61994D"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b/>
          <w:bCs/>
          <w:u w:val="single"/>
        </w:rPr>
        <w:t xml:space="preserve">Emergent Themes, SU wins &amp; Student Feedback: </w:t>
      </w:r>
      <w:r w:rsidRPr="550546B5">
        <w:rPr>
          <w:rFonts w:ascii="Avenir Next" w:eastAsia="Avenir Next" w:hAnsi="Avenir Next" w:cs="Avenir Next"/>
          <w:b/>
          <w:bCs/>
        </w:rPr>
        <w:t xml:space="preserve"> </w:t>
      </w:r>
    </w:p>
    <w:p w14:paraId="5554128F" w14:textId="397BDEF3"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b/>
          <w:bCs/>
        </w:rPr>
        <w:t xml:space="preserve">Student name changes on Student cards are now free for students who are transitioning:  </w:t>
      </w:r>
      <w:r w:rsidRPr="550546B5">
        <w:rPr>
          <w:rFonts w:ascii="Avenir Next" w:eastAsia="Avenir Next" w:hAnsi="Avenir Next" w:cs="Avenir Next"/>
        </w:rPr>
        <w:t>This is a massive win for our Trans community.</w:t>
      </w:r>
    </w:p>
    <w:p w14:paraId="2523E0E8" w14:textId="1FD6A302"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b/>
          <w:bCs/>
        </w:rPr>
        <w:t xml:space="preserve">LRC Access: </w:t>
      </w:r>
      <w:r w:rsidRPr="550546B5">
        <w:rPr>
          <w:rFonts w:ascii="Avenir Next" w:eastAsia="Avenir Next" w:hAnsi="Avenir Next" w:cs="Avenir Next"/>
        </w:rPr>
        <w:t>Access to the LRC is a constant desire for students and we have been in constant contact with the Library team on what this will look like in the third semester. They aim to reopen click and sit on an increased basis.</w:t>
      </w:r>
    </w:p>
    <w:p w14:paraId="1644A5BB" w14:textId="0BD1A145"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b/>
          <w:bCs/>
        </w:rPr>
        <w:t xml:space="preserve">Safety Net Policy: </w:t>
      </w:r>
      <w:r w:rsidRPr="550546B5">
        <w:rPr>
          <w:rFonts w:ascii="Avenir Next" w:eastAsia="Avenir Next" w:hAnsi="Avenir Next" w:cs="Avenir Next"/>
        </w:rPr>
        <w:t>Safety net policy was confirmed</w:t>
      </w:r>
    </w:p>
    <w:p w14:paraId="717F261A" w14:textId="7EAB615C"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b/>
          <w:bCs/>
        </w:rPr>
        <w:t xml:space="preserve">Microsoft 365 access extension: </w:t>
      </w:r>
      <w:r w:rsidRPr="550546B5">
        <w:rPr>
          <w:rFonts w:ascii="Avenir Next" w:eastAsia="Avenir Next" w:hAnsi="Avenir Next" w:cs="Avenir Next"/>
        </w:rPr>
        <w:t>We have confirmed an extension for graduate access to office 365 for a year from 3 months after the submission of a Big Idea by a student</w:t>
      </w:r>
    </w:p>
    <w:p w14:paraId="603D542F" w14:textId="5472D3E3"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b/>
          <w:bCs/>
        </w:rPr>
        <w:t xml:space="preserve">Common Modules: </w:t>
      </w:r>
      <w:r w:rsidRPr="550546B5">
        <w:rPr>
          <w:rFonts w:ascii="Avenir Next" w:eastAsia="Avenir Next" w:hAnsi="Avenir Next" w:cs="Avenir Next"/>
        </w:rPr>
        <w:t xml:space="preserve">We are constantly working with </w:t>
      </w:r>
      <w:proofErr w:type="gramStart"/>
      <w:r w:rsidRPr="550546B5">
        <w:rPr>
          <w:rFonts w:ascii="Avenir Next" w:eastAsia="Avenir Next" w:hAnsi="Avenir Next" w:cs="Avenir Next"/>
        </w:rPr>
        <w:t>students</w:t>
      </w:r>
      <w:proofErr w:type="gramEnd"/>
      <w:r w:rsidRPr="550546B5">
        <w:rPr>
          <w:rFonts w:ascii="Avenir Next" w:eastAsia="Avenir Next" w:hAnsi="Avenir Next" w:cs="Avenir Next"/>
        </w:rPr>
        <w:t xml:space="preserve"> representatives and the University in discussions around Common Modules, including facilitating a ‘Roundtable’ teams live event with key staff for students to question them directly about the GAMs. This will take place on April 29</w:t>
      </w:r>
      <w:r w:rsidRPr="550546B5">
        <w:rPr>
          <w:rFonts w:ascii="Avenir Next" w:eastAsia="Avenir Next" w:hAnsi="Avenir Next" w:cs="Avenir Next"/>
          <w:vertAlign w:val="superscript"/>
        </w:rPr>
        <w:t>th</w:t>
      </w:r>
      <w:r w:rsidRPr="550546B5">
        <w:rPr>
          <w:rFonts w:ascii="Avenir Next" w:eastAsia="Avenir Next" w:hAnsi="Avenir Next" w:cs="Avenir Next"/>
        </w:rPr>
        <w:t>.</w:t>
      </w:r>
    </w:p>
    <w:p w14:paraId="4FCE0A1F" w14:textId="20B1F977" w:rsidR="007A6344" w:rsidRDefault="007A6344" w:rsidP="550546B5">
      <w:pPr>
        <w:rPr>
          <w:rFonts w:ascii="Avenir Next" w:eastAsia="Avenir Next" w:hAnsi="Avenir Next" w:cs="Avenir Next"/>
          <w:color w:val="000000" w:themeColor="text1"/>
          <w:sz w:val="22"/>
          <w:szCs w:val="22"/>
        </w:rPr>
      </w:pPr>
    </w:p>
    <w:p w14:paraId="32180426" w14:textId="6E0B22A4"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b/>
          <w:bCs/>
          <w:u w:val="single"/>
        </w:rPr>
        <w:t>Coming Up:</w:t>
      </w:r>
      <w:r w:rsidRPr="550546B5">
        <w:rPr>
          <w:rFonts w:ascii="Avenir Next" w:eastAsia="Avenir Next" w:hAnsi="Avenir Next" w:cs="Avenir Next"/>
          <w:u w:val="single"/>
        </w:rPr>
        <w:t xml:space="preserve"> </w:t>
      </w:r>
    </w:p>
    <w:p w14:paraId="7D2CEE7D" w14:textId="0373ED14"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u w:val="single"/>
        </w:rPr>
        <w:t>Elections</w:t>
      </w:r>
    </w:p>
    <w:p w14:paraId="294C06BB" w14:textId="688703A7"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u w:val="single"/>
        </w:rPr>
        <w:t>Swansea Disability PTO Accessibility campaign</w:t>
      </w:r>
    </w:p>
    <w:p w14:paraId="68C2F31A" w14:textId="4E524486"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u w:val="single"/>
        </w:rPr>
        <w:t xml:space="preserve">Violence against Women and Girls resources and awareness campaign </w:t>
      </w:r>
    </w:p>
    <w:p w14:paraId="4D9A7A46" w14:textId="77C7E3EC" w:rsidR="007A6344" w:rsidRDefault="61224594" w:rsidP="550546B5">
      <w:pPr>
        <w:pStyle w:val="BodyA"/>
        <w:rPr>
          <w:rFonts w:ascii="Avenir Next" w:eastAsia="Avenir Next" w:hAnsi="Avenir Next" w:cs="Avenir Next"/>
          <w:lang w:val="en-GB"/>
        </w:rPr>
      </w:pPr>
      <w:r w:rsidRPr="550546B5">
        <w:rPr>
          <w:rFonts w:ascii="Avenir Next" w:eastAsia="Avenir Next" w:hAnsi="Avenir Next" w:cs="Avenir Next"/>
          <w:u w:val="single"/>
        </w:rPr>
        <w:t>Launch of the SU Discord Server</w:t>
      </w:r>
    </w:p>
    <w:p w14:paraId="26F5D964" w14:textId="79977A5D" w:rsidR="007A6344" w:rsidRDefault="007A6344" w:rsidP="550546B5">
      <w:pPr>
        <w:rPr>
          <w:rFonts w:ascii="Avenir Next" w:eastAsia="Avenir Next" w:hAnsi="Avenir Next" w:cs="Avenir Next"/>
          <w:color w:val="000000" w:themeColor="text1"/>
          <w:sz w:val="22"/>
          <w:szCs w:val="22"/>
        </w:rPr>
      </w:pPr>
    </w:p>
    <w:p w14:paraId="526E3891" w14:textId="7F03E5E1" w:rsidR="007A6344" w:rsidRDefault="61224594" w:rsidP="550546B5">
      <w:pPr>
        <w:pStyle w:val="BodyA"/>
        <w:rPr>
          <w:rFonts w:ascii="Avenir Next" w:eastAsia="Avenir Next" w:hAnsi="Avenir Next" w:cs="Avenir Next"/>
          <w:b/>
          <w:bCs/>
          <w:u w:val="single"/>
        </w:rPr>
      </w:pPr>
      <w:r w:rsidRPr="550546B5">
        <w:rPr>
          <w:rFonts w:ascii="Avenir Next" w:eastAsia="Avenir Next" w:hAnsi="Avenir Next" w:cs="Avenir Next"/>
          <w:b/>
          <w:bCs/>
          <w:u w:val="single"/>
        </w:rPr>
        <w:t>Any Other Information:</w:t>
      </w:r>
    </w:p>
    <w:p w14:paraId="64131581" w14:textId="47223447" w:rsidR="007A6344" w:rsidRDefault="007A6344" w:rsidP="550546B5">
      <w:pPr>
        <w:pStyle w:val="BodyA"/>
        <w:rPr>
          <w:rFonts w:ascii="Avenir Next" w:eastAsia="Avenir Next" w:hAnsi="Avenir Next" w:cs="Avenir Next"/>
          <w:b/>
          <w:bCs/>
          <w:u w:val="single"/>
        </w:rPr>
      </w:pPr>
    </w:p>
    <w:p w14:paraId="2131EAA5" w14:textId="52918A4C" w:rsidR="007A6344" w:rsidRDefault="007A6344" w:rsidP="550546B5">
      <w:pPr>
        <w:pStyle w:val="BodyA"/>
        <w:rPr>
          <w:rFonts w:ascii="Avenir Next" w:eastAsia="Avenir Next" w:hAnsi="Avenir Next" w:cs="Avenir Next"/>
          <w:b/>
          <w:bCs/>
          <w:u w:val="single"/>
        </w:rPr>
      </w:pPr>
    </w:p>
    <w:p w14:paraId="7D954A17" w14:textId="56549C6B" w:rsidR="007A6344" w:rsidRDefault="007A6344" w:rsidP="550546B5">
      <w:pPr>
        <w:pStyle w:val="BodyA"/>
        <w:rPr>
          <w:rFonts w:ascii="Avenir Next" w:eastAsia="Avenir Next" w:hAnsi="Avenir Next" w:cs="Avenir Next"/>
          <w:b/>
          <w:bCs/>
          <w:u w:val="single"/>
        </w:rPr>
      </w:pPr>
    </w:p>
    <w:p w14:paraId="50897586" w14:textId="41388971" w:rsidR="007A6344" w:rsidRDefault="007A6344" w:rsidP="550546B5">
      <w:pPr>
        <w:pStyle w:val="BodyA"/>
        <w:rPr>
          <w:rFonts w:ascii="Avenir Next" w:eastAsia="Avenir Next" w:hAnsi="Avenir Next" w:cs="Avenir Next"/>
          <w:b/>
          <w:bCs/>
          <w:u w:val="single"/>
        </w:rPr>
      </w:pPr>
    </w:p>
    <w:p w14:paraId="72E5BDD1" w14:textId="1D589267" w:rsidR="007A6344" w:rsidRDefault="007A6344" w:rsidP="550546B5">
      <w:pPr>
        <w:pStyle w:val="BodyA"/>
        <w:rPr>
          <w:rFonts w:ascii="Avenir Next" w:eastAsia="Avenir Next" w:hAnsi="Avenir Next" w:cs="Avenir Next"/>
          <w:b/>
          <w:bCs/>
          <w:u w:val="single"/>
        </w:rPr>
      </w:pPr>
    </w:p>
    <w:p w14:paraId="151911AA" w14:textId="5B5635D5" w:rsidR="007A6344" w:rsidRDefault="007A6344" w:rsidP="550546B5">
      <w:pPr>
        <w:pStyle w:val="BodyA"/>
        <w:rPr>
          <w:rFonts w:ascii="Avenir Next" w:eastAsia="Avenir Next" w:hAnsi="Avenir Next" w:cs="Avenir Next"/>
          <w:b/>
          <w:bCs/>
          <w:u w:val="single"/>
        </w:rPr>
      </w:pPr>
    </w:p>
    <w:p w14:paraId="2FE88E52" w14:textId="40282FAF" w:rsidR="007A6344" w:rsidRDefault="007A6344" w:rsidP="550546B5">
      <w:pPr>
        <w:pStyle w:val="BodyA"/>
        <w:rPr>
          <w:rFonts w:ascii="Avenir Next" w:eastAsia="Avenir Next" w:hAnsi="Avenir Next" w:cs="Avenir Next"/>
          <w:b/>
          <w:bCs/>
          <w:u w:val="single"/>
        </w:rPr>
      </w:pPr>
    </w:p>
    <w:p w14:paraId="7685838C" w14:textId="780FAAE1" w:rsidR="007A6344" w:rsidRDefault="007A6344" w:rsidP="550546B5">
      <w:pPr>
        <w:pStyle w:val="BodyA"/>
        <w:rPr>
          <w:rFonts w:ascii="Avenir Next" w:eastAsia="Avenir Next" w:hAnsi="Avenir Next" w:cs="Avenir Next"/>
          <w:b/>
          <w:bCs/>
          <w:u w:val="single"/>
        </w:rPr>
      </w:pPr>
    </w:p>
    <w:p w14:paraId="544926C6" w14:textId="1E05E3DF" w:rsidR="007A6344" w:rsidRDefault="007A6344" w:rsidP="550546B5">
      <w:pPr>
        <w:pStyle w:val="BodyA"/>
        <w:rPr>
          <w:rFonts w:ascii="Avenir Next" w:eastAsia="Avenir Next" w:hAnsi="Avenir Next" w:cs="Avenir Next"/>
          <w:b/>
          <w:bCs/>
          <w:u w:val="single"/>
        </w:rPr>
      </w:pPr>
    </w:p>
    <w:p w14:paraId="250296D1" w14:textId="7C065A5B" w:rsidR="007A6344" w:rsidRDefault="007A6344" w:rsidP="550546B5">
      <w:pPr>
        <w:pStyle w:val="BodyA"/>
        <w:rPr>
          <w:rFonts w:ascii="Avenir Next" w:eastAsia="Avenir Next" w:hAnsi="Avenir Next" w:cs="Avenir Next"/>
          <w:b/>
          <w:bCs/>
          <w:u w:val="single"/>
        </w:rPr>
      </w:pPr>
    </w:p>
    <w:p w14:paraId="1528008A" w14:textId="4C41C4A9" w:rsidR="007A6344" w:rsidRDefault="007A6344" w:rsidP="550546B5">
      <w:pPr>
        <w:pStyle w:val="BodyA"/>
        <w:rPr>
          <w:rFonts w:ascii="Avenir Next" w:eastAsia="Avenir Next" w:hAnsi="Avenir Next" w:cs="Avenir Next"/>
          <w:b/>
          <w:bCs/>
          <w:u w:val="single"/>
        </w:rPr>
      </w:pPr>
    </w:p>
    <w:p w14:paraId="0AEF7CA2" w14:textId="10145F3A" w:rsidR="007A6344" w:rsidRDefault="007A6344" w:rsidP="550546B5">
      <w:pPr>
        <w:pStyle w:val="BodyA"/>
        <w:rPr>
          <w:rFonts w:ascii="Avenir Next" w:eastAsia="Avenir Next" w:hAnsi="Avenir Next" w:cs="Avenir Next"/>
          <w:b/>
          <w:bCs/>
          <w:u w:val="single"/>
        </w:rPr>
      </w:pPr>
    </w:p>
    <w:p w14:paraId="5A6E42CE" w14:textId="7E538DB8" w:rsidR="007A6344" w:rsidRDefault="007A6344" w:rsidP="550546B5">
      <w:pPr>
        <w:pStyle w:val="BodyA"/>
        <w:rPr>
          <w:rFonts w:ascii="Avenir Next" w:eastAsia="Avenir Next" w:hAnsi="Avenir Next" w:cs="Avenir Next"/>
          <w:b/>
          <w:bCs/>
          <w:u w:val="single"/>
        </w:rPr>
      </w:pPr>
    </w:p>
    <w:p w14:paraId="1846FA67" w14:textId="38F7435E" w:rsidR="007A6344" w:rsidRDefault="007A6344" w:rsidP="550546B5">
      <w:pPr>
        <w:pStyle w:val="BodyA"/>
        <w:rPr>
          <w:rFonts w:ascii="Avenir Next" w:eastAsia="Avenir Next" w:hAnsi="Avenir Next" w:cs="Avenir Next"/>
          <w:b/>
          <w:bCs/>
          <w:u w:val="single"/>
        </w:rPr>
      </w:pPr>
    </w:p>
    <w:p w14:paraId="2D29AF92" w14:textId="1E1ABE84" w:rsidR="007A6344" w:rsidRDefault="007A6344" w:rsidP="550546B5">
      <w:pPr>
        <w:pStyle w:val="BodyA"/>
        <w:rPr>
          <w:rFonts w:ascii="Avenir Next" w:eastAsia="Avenir Next" w:hAnsi="Avenir Next" w:cs="Avenir Next"/>
          <w:b/>
          <w:bCs/>
          <w:u w:val="single"/>
        </w:rPr>
      </w:pPr>
    </w:p>
    <w:p w14:paraId="1D358E6B" w14:textId="6BDA632B" w:rsidR="007A6344" w:rsidRDefault="007A6344" w:rsidP="550546B5">
      <w:pPr>
        <w:pStyle w:val="BodyA"/>
        <w:rPr>
          <w:rFonts w:ascii="Avenir Next" w:eastAsia="Avenir Next" w:hAnsi="Avenir Next" w:cs="Avenir Next"/>
          <w:b/>
          <w:bCs/>
          <w:u w:val="single"/>
        </w:rPr>
      </w:pPr>
    </w:p>
    <w:p w14:paraId="071B291E" w14:textId="2E733C4A" w:rsidR="007A6344" w:rsidRDefault="007A6344" w:rsidP="550546B5">
      <w:pPr>
        <w:pStyle w:val="BodyA"/>
        <w:rPr>
          <w:rFonts w:ascii="Avenir Next" w:eastAsia="Avenir Next" w:hAnsi="Avenir Next" w:cs="Avenir Next"/>
          <w:b/>
          <w:bCs/>
          <w:u w:val="single"/>
        </w:rPr>
      </w:pPr>
    </w:p>
    <w:p w14:paraId="2DB8C466" w14:textId="3212B389" w:rsidR="007A6344" w:rsidRDefault="007A6344" w:rsidP="550546B5">
      <w:pPr>
        <w:pStyle w:val="BodyA"/>
        <w:rPr>
          <w:rFonts w:ascii="Avenir Next" w:eastAsia="Avenir Next" w:hAnsi="Avenir Next" w:cs="Avenir Next"/>
          <w:b/>
          <w:bCs/>
          <w:u w:val="single"/>
        </w:rPr>
      </w:pPr>
    </w:p>
    <w:p w14:paraId="12B3EAF3" w14:textId="75E90B36" w:rsidR="007A6344" w:rsidRDefault="007A6344" w:rsidP="550546B5">
      <w:pPr>
        <w:pStyle w:val="BodyA"/>
        <w:rPr>
          <w:rFonts w:ascii="Avenir Next" w:eastAsia="Avenir Next" w:hAnsi="Avenir Next" w:cs="Avenir Next"/>
          <w:b/>
          <w:bCs/>
          <w:u w:val="single"/>
        </w:rPr>
      </w:pPr>
    </w:p>
    <w:p w14:paraId="430DF147" w14:textId="5F21D731" w:rsidR="007A6344" w:rsidRDefault="007A6344" w:rsidP="550546B5">
      <w:pPr>
        <w:pStyle w:val="BodyA"/>
        <w:rPr>
          <w:rFonts w:ascii="Avenir Next" w:eastAsia="Avenir Next" w:hAnsi="Avenir Next" w:cs="Avenir Next"/>
          <w:b/>
          <w:bCs/>
          <w:u w:val="single"/>
        </w:rPr>
      </w:pPr>
    </w:p>
    <w:p w14:paraId="4B22E077" w14:textId="77777777" w:rsidR="00CD5039" w:rsidRDefault="00CD5039" w:rsidP="550546B5">
      <w:pPr>
        <w:pStyle w:val="BodyA"/>
        <w:rPr>
          <w:rFonts w:ascii="Avenir Next" w:eastAsia="Avenir Next" w:hAnsi="Avenir Next" w:cs="Avenir Next"/>
          <w:b/>
          <w:bCs/>
          <w:u w:val="single"/>
        </w:rPr>
      </w:pPr>
    </w:p>
    <w:p w14:paraId="23FF0F0E" w14:textId="4CD76706" w:rsidR="007A6344" w:rsidRDefault="61224594" w:rsidP="550546B5">
      <w:pPr>
        <w:pStyle w:val="BodyA"/>
        <w:jc w:val="center"/>
        <w:rPr>
          <w:rFonts w:ascii="Avenir Next" w:eastAsia="Avenir Next" w:hAnsi="Avenir Next" w:cs="Avenir Next"/>
        </w:rPr>
      </w:pPr>
      <w:r w:rsidRPr="550546B5">
        <w:rPr>
          <w:rFonts w:ascii="Avenir Next" w:eastAsia="Avenir Next" w:hAnsi="Avenir Next" w:cs="Avenir Next"/>
        </w:rPr>
        <w:t>Sabbatical Officer Report</w:t>
      </w:r>
    </w:p>
    <w:p w14:paraId="6B309254" w14:textId="5831EB94" w:rsidR="007A6344" w:rsidRDefault="61224594" w:rsidP="550546B5">
      <w:pPr>
        <w:pStyle w:val="BodyA"/>
        <w:jc w:val="center"/>
        <w:rPr>
          <w:rFonts w:ascii="Avenir Next" w:eastAsia="Avenir Next" w:hAnsi="Avenir Next" w:cs="Avenir Next"/>
        </w:rPr>
      </w:pPr>
      <w:r w:rsidRPr="550546B5">
        <w:rPr>
          <w:rFonts w:ascii="Avenir Next" w:eastAsia="Avenir Next" w:hAnsi="Avenir Next" w:cs="Avenir Next"/>
        </w:rPr>
        <w:t>Officer: James Mills | Group President</w:t>
      </w:r>
    </w:p>
    <w:p w14:paraId="1007952A" w14:textId="746118C9" w:rsidR="007A6344" w:rsidRDefault="007A6344" w:rsidP="550546B5">
      <w:pPr>
        <w:jc w:val="center"/>
        <w:rPr>
          <w:rFonts w:ascii="Avenir Next" w:eastAsia="Avenir Next" w:hAnsi="Avenir Next" w:cs="Avenir Next"/>
          <w:color w:val="000000" w:themeColor="text1"/>
          <w:sz w:val="22"/>
          <w:szCs w:val="22"/>
          <w:lang w:val="en-US"/>
        </w:rPr>
      </w:pPr>
    </w:p>
    <w:tbl>
      <w:tblPr>
        <w:tblW w:w="0" w:type="auto"/>
        <w:tblInd w:w="210" w:type="dxa"/>
        <w:tblLayout w:type="fixed"/>
        <w:tblLook w:val="04A0" w:firstRow="1" w:lastRow="0" w:firstColumn="1" w:lastColumn="0" w:noHBand="0" w:noVBand="1"/>
      </w:tblPr>
      <w:tblGrid>
        <w:gridCol w:w="1837"/>
        <w:gridCol w:w="2015"/>
        <w:gridCol w:w="1926"/>
        <w:gridCol w:w="1926"/>
        <w:gridCol w:w="1926"/>
      </w:tblGrid>
      <w:tr w:rsidR="211CEFEE" w14:paraId="30E296B0" w14:textId="77777777" w:rsidTr="550546B5">
        <w:trPr>
          <w:trHeight w:val="300"/>
        </w:trPr>
        <w:tc>
          <w:tcPr>
            <w:tcW w:w="96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E25B" w14:textId="4681FD68"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Officer Objectives &amp; SU Strategic Plan</w:t>
            </w:r>
          </w:p>
        </w:tc>
      </w:tr>
      <w:tr w:rsidR="211CEFEE" w14:paraId="365551E6"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179564F8" w14:textId="5990C5AA"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Sabbatical Officer Campaigns</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62F5756" w14:textId="2E878C4D"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Knowing &amp; Reaching Our Members</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8430147" w14:textId="0C3A5620"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Growing Our Opportunities</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72E697CD" w14:textId="468C641D"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Amplifying and Strengthening Your Voice</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4CEC232C" w14:textId="01F3F92C"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Making the Most of our Resources</w:t>
            </w:r>
          </w:p>
        </w:tc>
      </w:tr>
      <w:tr w:rsidR="211CEFEE" w14:paraId="0F708914" w14:textId="77777777" w:rsidTr="550546B5">
        <w:trPr>
          <w:trHeight w:val="30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FA9DC1" w14:textId="0A8E5248"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CONNECT Project</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261A8" w14:textId="255896F3"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22906" w14:textId="1CA67675" w:rsidR="211CEFEE" w:rsidRDefault="211CEFEE" w:rsidP="550546B5">
            <w:pPr>
              <w:rPr>
                <w:rFonts w:ascii="Avenir Next" w:eastAsia="Avenir Next" w:hAnsi="Avenir Next" w:cs="Avenir Next"/>
              </w:rPr>
            </w:pPr>
            <w:r w:rsidRPr="550546B5">
              <w:rPr>
                <w:rFonts w:ascii="Avenir Next" w:eastAsia="Avenir Next" w:hAnsi="Avenir Next" w:cs="Avenir Next"/>
                <w:lang w:val="en-US"/>
              </w:rPr>
              <w:t xml:space="preserve">                   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CE6032" w14:textId="4611F2B2" w:rsidR="211CEFEE" w:rsidRDefault="211CEFEE" w:rsidP="550546B5">
            <w:pPr>
              <w:jc w:val="center"/>
              <w:rPr>
                <w:rFonts w:ascii="Avenir Next" w:eastAsia="Avenir Next" w:hAnsi="Avenir Next" w:cs="Avenir Next"/>
                <w:color w:val="000000" w:themeColor="text1"/>
                <w:sz w:val="20"/>
                <w:szCs w:val="20"/>
              </w:rPr>
            </w:pP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CEBA07" w14:textId="499EA591" w:rsidR="211CEFEE" w:rsidRDefault="211CEFEE" w:rsidP="550546B5">
            <w:pPr>
              <w:rPr>
                <w:rFonts w:ascii="Avenir Next" w:eastAsia="Avenir Next" w:hAnsi="Avenir Next" w:cs="Avenir Next"/>
                <w:sz w:val="22"/>
                <w:szCs w:val="22"/>
              </w:rPr>
            </w:pPr>
            <w:r w:rsidRPr="550546B5">
              <w:rPr>
                <w:rFonts w:ascii="Avenir Next" w:eastAsia="Avenir Next" w:hAnsi="Avenir Next" w:cs="Avenir Next"/>
                <w:lang w:val="en-US"/>
              </w:rPr>
              <w:t xml:space="preserve">                    </w:t>
            </w:r>
            <w:r w:rsidRPr="550546B5">
              <w:rPr>
                <w:rFonts w:ascii="Avenir Next" w:eastAsia="Avenir Next" w:hAnsi="Avenir Next" w:cs="Avenir Next"/>
                <w:sz w:val="22"/>
                <w:szCs w:val="22"/>
                <w:lang w:val="en-US"/>
              </w:rPr>
              <w:t xml:space="preserve"> x</w:t>
            </w:r>
          </w:p>
        </w:tc>
      </w:tr>
      <w:tr w:rsidR="211CEFEE" w14:paraId="7FB71191"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537F867" w14:textId="48CE7D7A"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Sustainability Project</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4F855F8D" w14:textId="5AAD93A1"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 xml:space="preserve"> </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02D5B6EF" w14:textId="2484D875"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                       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710AB87D" w14:textId="0A24B04E" w:rsidR="211CEFEE" w:rsidRDefault="211CEFEE" w:rsidP="550546B5">
            <w:pPr>
              <w:rPr>
                <w:rFonts w:ascii="Avenir Next" w:eastAsia="Avenir Next" w:hAnsi="Avenir Next" w:cs="Avenir Next"/>
              </w:rPr>
            </w:pPr>
            <w:r w:rsidRPr="550546B5">
              <w:rPr>
                <w:rFonts w:ascii="Avenir Next" w:eastAsia="Avenir Next" w:hAnsi="Avenir Next" w:cs="Avenir Next"/>
                <w:lang w:val="en-US"/>
              </w:rPr>
              <w:t xml:space="preserve">                     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0C15496" w14:textId="5F220DAA"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r>
      <w:tr w:rsidR="211CEFEE" w14:paraId="30C87E13" w14:textId="77777777" w:rsidTr="550546B5">
        <w:trPr>
          <w:trHeight w:val="480"/>
        </w:trPr>
        <w:tc>
          <w:tcPr>
            <w:tcW w:w="1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2098D26F" w14:textId="73DDAAB8"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Cross-Campus experience</w:t>
            </w:r>
          </w:p>
        </w:tc>
        <w:tc>
          <w:tcPr>
            <w:tcW w:w="2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42690876" w14:textId="7946C26F"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FCC9658" w14:textId="6CA2EBA1" w:rsidR="211CEFEE" w:rsidRDefault="211CEFEE" w:rsidP="550546B5">
            <w:pPr>
              <w:jc w:val="center"/>
              <w:rPr>
                <w:rFonts w:ascii="Avenir Next" w:eastAsia="Avenir Next" w:hAnsi="Avenir Next" w:cs="Avenir Next"/>
              </w:rPr>
            </w:pPr>
            <w:r w:rsidRPr="550546B5">
              <w:rPr>
                <w:rFonts w:ascii="Avenir Next" w:eastAsia="Avenir Next" w:hAnsi="Avenir Next" w:cs="Avenir Next"/>
                <w:lang w:val="en-US"/>
              </w:rPr>
              <w:t>x</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B206889" w14:textId="4DAA5BD9"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 xml:space="preserve"> </w:t>
            </w:r>
          </w:p>
        </w:tc>
        <w:tc>
          <w:tcPr>
            <w:tcW w:w="19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27FEA311" w14:textId="51DD6028" w:rsidR="211CEFEE" w:rsidRDefault="211CEFEE" w:rsidP="550546B5">
            <w:pPr>
              <w:jc w:val="center"/>
              <w:rPr>
                <w:rFonts w:ascii="Avenir Next" w:eastAsia="Avenir Next" w:hAnsi="Avenir Next" w:cs="Avenir Next"/>
              </w:rPr>
            </w:pPr>
          </w:p>
        </w:tc>
      </w:tr>
    </w:tbl>
    <w:p w14:paraId="332889E1" w14:textId="33C5C9D4" w:rsidR="007A6344" w:rsidRDefault="007A6344" w:rsidP="550546B5">
      <w:pPr>
        <w:rPr>
          <w:rFonts w:ascii="Avenir Next" w:eastAsia="Avenir Next" w:hAnsi="Avenir Next" w:cs="Avenir Next"/>
          <w:color w:val="000000" w:themeColor="text1"/>
          <w:sz w:val="22"/>
          <w:szCs w:val="22"/>
          <w:lang w:val="en-US"/>
        </w:rPr>
      </w:pPr>
    </w:p>
    <w:p w14:paraId="766144BB" w14:textId="28AEC547" w:rsidR="007A6344" w:rsidRDefault="007A6344" w:rsidP="550546B5">
      <w:pPr>
        <w:rPr>
          <w:rFonts w:ascii="Avenir Next" w:eastAsia="Avenir Next" w:hAnsi="Avenir Next" w:cs="Avenir Next"/>
          <w:color w:val="000000" w:themeColor="text1"/>
          <w:sz w:val="22"/>
          <w:szCs w:val="22"/>
          <w:lang w:val="en-US"/>
        </w:rPr>
      </w:pPr>
    </w:p>
    <w:tbl>
      <w:tblPr>
        <w:tblW w:w="0" w:type="auto"/>
        <w:tblInd w:w="210" w:type="dxa"/>
        <w:tblLayout w:type="fixed"/>
        <w:tblLook w:val="04A0" w:firstRow="1" w:lastRow="0" w:firstColumn="1" w:lastColumn="0" w:noHBand="0" w:noVBand="1"/>
      </w:tblPr>
      <w:tblGrid>
        <w:gridCol w:w="4815"/>
        <w:gridCol w:w="4815"/>
      </w:tblGrid>
      <w:tr w:rsidR="211CEFEE" w14:paraId="39FCDC07" w14:textId="77777777" w:rsidTr="550546B5">
        <w:trPr>
          <w:trHeight w:val="300"/>
        </w:trPr>
        <w:tc>
          <w:tcPr>
            <w:tcW w:w="96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E3B767" w14:textId="09B5652B" w:rsidR="211CEFEE" w:rsidRDefault="211CEFEE" w:rsidP="550546B5">
            <w:pPr>
              <w:pStyle w:val="BodyA"/>
              <w:jc w:val="center"/>
              <w:rPr>
                <w:rFonts w:ascii="Avenir Next" w:eastAsia="Avenir Next" w:hAnsi="Avenir Next" w:cs="Avenir Next"/>
              </w:rPr>
            </w:pPr>
            <w:r w:rsidRPr="550546B5">
              <w:rPr>
                <w:rFonts w:ascii="Avenir Next" w:eastAsia="Avenir Next" w:hAnsi="Avenir Next" w:cs="Avenir Next"/>
                <w:b/>
                <w:bCs/>
              </w:rPr>
              <w:t>Specific Campaign &amp; Objective Updates</w:t>
            </w:r>
          </w:p>
        </w:tc>
      </w:tr>
      <w:tr w:rsidR="211CEFEE" w14:paraId="0BC8B236" w14:textId="77777777" w:rsidTr="550546B5">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F0EBBC9" w14:textId="774A460A"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Campaign/Objective</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102C72ED" w14:textId="7CE92E95"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b/>
                <w:bCs/>
                <w:sz w:val="20"/>
                <w:szCs w:val="20"/>
              </w:rPr>
              <w:t>Update</w:t>
            </w:r>
          </w:p>
        </w:tc>
      </w:tr>
      <w:tr w:rsidR="211CEFEE" w14:paraId="75031B8E" w14:textId="77777777" w:rsidTr="550546B5">
        <w:trPr>
          <w:trHeight w:val="48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BC6751" w14:textId="398C7FAD"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CONNECT Project/Student Innovation fund</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985E1" w14:textId="75DCA987"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-Equipment has been purchased for beach cleans with CONNECT branding on</w:t>
            </w:r>
          </w:p>
          <w:p w14:paraId="48BDFAEF" w14:textId="1AC1D8DE"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-In the process of procuring personal safety alarms for students</w:t>
            </w:r>
          </w:p>
          <w:p w14:paraId="76F9B02A" w14:textId="4EE94748"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-In the process of organizing self </w:t>
            </w:r>
            <w:proofErr w:type="spellStart"/>
            <w:r w:rsidRPr="550546B5">
              <w:rPr>
                <w:rFonts w:ascii="Avenir Next" w:eastAsia="Avenir Next" w:hAnsi="Avenir Next" w:cs="Avenir Next"/>
                <w:sz w:val="20"/>
                <w:szCs w:val="20"/>
              </w:rPr>
              <w:t>defence</w:t>
            </w:r>
            <w:proofErr w:type="spellEnd"/>
            <w:r w:rsidRPr="550546B5">
              <w:rPr>
                <w:rFonts w:ascii="Avenir Next" w:eastAsia="Avenir Next" w:hAnsi="Avenir Next" w:cs="Avenir Next"/>
                <w:sz w:val="20"/>
                <w:szCs w:val="20"/>
              </w:rPr>
              <w:t xml:space="preserve"> classes for the beginning of the next academic year</w:t>
            </w:r>
          </w:p>
          <w:p w14:paraId="6ABB20DD" w14:textId="53CDE4A6"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-Collaborative group with Swansea university’s Student’s Union is still ongoing</w:t>
            </w:r>
          </w:p>
          <w:p w14:paraId="460C7883" w14:textId="2C1558C9"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-In the process of signing the university up to BRIT Challenge 2021</w:t>
            </w:r>
          </w:p>
        </w:tc>
      </w:tr>
      <w:tr w:rsidR="211CEFEE" w14:paraId="66B40A31" w14:textId="77777777" w:rsidTr="550546B5">
        <w:trPr>
          <w:trHeight w:val="9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3154AFDD" w14:textId="1B7F135B"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 xml:space="preserve">Sustainability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6F292B07" w14:textId="01C7A4F5"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rPr>
              <w:t>-</w:t>
            </w:r>
            <w:r w:rsidRPr="550546B5">
              <w:rPr>
                <w:rFonts w:ascii="Avenir Next" w:eastAsia="Avenir Next" w:hAnsi="Avenir Next" w:cs="Avenir Next"/>
                <w:sz w:val="20"/>
                <w:szCs w:val="20"/>
              </w:rPr>
              <w:t>The university are now in the process of creating a full-time staff position dedicated to sustainability and our declaration of the climate emergency</w:t>
            </w:r>
          </w:p>
          <w:p w14:paraId="572F4858" w14:textId="0B55A784"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-A new working group has been created by the SU and the university that will meet regularly to better communicate our ideas to the university and how we can go about enacting them, this will allow for a select number of students to take part in.</w:t>
            </w:r>
          </w:p>
          <w:p w14:paraId="3296B0B3" w14:textId="07E1BB0D"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-A plan for a ‘green wall’ has been proposed for Swansea, which hopefully if successful will be replicated across our other campuses</w:t>
            </w:r>
          </w:p>
          <w:p w14:paraId="09F05C8E" w14:textId="534234F0"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-The university is currently undertaking their ‘Green Dragon’ survey which will allow us to see what buildings will be suitable for Solar PV in the future.</w:t>
            </w:r>
          </w:p>
        </w:tc>
      </w:tr>
      <w:tr w:rsidR="211CEFEE" w14:paraId="33F23641" w14:textId="77777777" w:rsidTr="550546B5">
        <w:trPr>
          <w:trHeight w:val="9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78AA31B2" w14:textId="0A28D882" w:rsidR="211CEFEE" w:rsidRDefault="211CEFEE" w:rsidP="550546B5">
            <w:pPr>
              <w:pStyle w:val="TableStyle2"/>
              <w:jc w:val="center"/>
              <w:rPr>
                <w:rFonts w:ascii="Avenir Next" w:eastAsia="Avenir Next" w:hAnsi="Avenir Next" w:cs="Avenir Next"/>
                <w:sz w:val="20"/>
                <w:szCs w:val="20"/>
              </w:rPr>
            </w:pPr>
            <w:r w:rsidRPr="550546B5">
              <w:rPr>
                <w:rFonts w:ascii="Avenir Next" w:eastAsia="Avenir Next" w:hAnsi="Avenir Next" w:cs="Avenir Next"/>
                <w:sz w:val="20"/>
                <w:szCs w:val="20"/>
              </w:rPr>
              <w:t xml:space="preserve">Cross-campus experience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7D4F85DE" w14:textId="293CE9E3"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 xml:space="preserve">-Covid has meant an increase in free online library resources (journals, articles, </w:t>
            </w:r>
            <w:proofErr w:type="spellStart"/>
            <w:r w:rsidRPr="550546B5">
              <w:rPr>
                <w:rFonts w:ascii="Avenir Next" w:eastAsia="Avenir Next" w:hAnsi="Avenir Next" w:cs="Avenir Next"/>
                <w:sz w:val="20"/>
                <w:szCs w:val="20"/>
              </w:rPr>
              <w:t>etc</w:t>
            </w:r>
            <w:proofErr w:type="spellEnd"/>
            <w:r w:rsidRPr="550546B5">
              <w:rPr>
                <w:rFonts w:ascii="Avenir Next" w:eastAsia="Avenir Next" w:hAnsi="Avenir Next" w:cs="Avenir Next"/>
                <w:sz w:val="20"/>
                <w:szCs w:val="20"/>
              </w:rPr>
              <w:t>)</w:t>
            </w:r>
          </w:p>
          <w:p w14:paraId="00A970E1" w14:textId="47628626" w:rsidR="211CEFEE" w:rsidRDefault="211CEFEE" w:rsidP="550546B5">
            <w:pPr>
              <w:pStyle w:val="TableStyle2"/>
              <w:rPr>
                <w:rFonts w:ascii="Avenir Next" w:eastAsia="Avenir Next" w:hAnsi="Avenir Next" w:cs="Avenir Next"/>
                <w:sz w:val="20"/>
                <w:szCs w:val="20"/>
              </w:rPr>
            </w:pPr>
            <w:r w:rsidRPr="550546B5">
              <w:rPr>
                <w:rFonts w:ascii="Avenir Next" w:eastAsia="Avenir Next" w:hAnsi="Avenir Next" w:cs="Avenir Next"/>
                <w:sz w:val="20"/>
                <w:szCs w:val="20"/>
              </w:rPr>
              <w:t>-Work has begun on the framework for our democracy review, this would seek to provide greater representation to students on our satellite campuses.</w:t>
            </w:r>
          </w:p>
        </w:tc>
      </w:tr>
    </w:tbl>
    <w:p w14:paraId="314A4B32" w14:textId="27E2BDF9" w:rsidR="007A6344" w:rsidRDefault="007A6344" w:rsidP="550546B5">
      <w:pPr>
        <w:rPr>
          <w:rFonts w:ascii="Avenir Next" w:eastAsia="Avenir Next" w:hAnsi="Avenir Next" w:cs="Avenir Next"/>
          <w:color w:val="000000" w:themeColor="text1"/>
          <w:lang w:val="en-US"/>
        </w:rPr>
      </w:pPr>
    </w:p>
    <w:p w14:paraId="10F588CE" w14:textId="2D4F329D" w:rsidR="007A6344" w:rsidRDefault="007A6344" w:rsidP="550546B5">
      <w:pPr>
        <w:rPr>
          <w:rFonts w:ascii="Avenir Next" w:eastAsia="Avenir Next" w:hAnsi="Avenir Next" w:cs="Avenir Next"/>
          <w:color w:val="000000" w:themeColor="text1"/>
          <w:sz w:val="22"/>
          <w:szCs w:val="22"/>
          <w:lang w:val="en-US"/>
        </w:rPr>
      </w:pPr>
    </w:p>
    <w:p w14:paraId="384FEC69" w14:textId="092A2788" w:rsidR="007A6344" w:rsidRDefault="0820FFE8" w:rsidP="550546B5">
      <w:pPr>
        <w:pStyle w:val="BodyA"/>
        <w:rPr>
          <w:rFonts w:ascii="Avenir Next" w:eastAsia="Avenir Next" w:hAnsi="Avenir Next" w:cs="Avenir Next"/>
        </w:rPr>
      </w:pPr>
      <w:r w:rsidRPr="550546B5">
        <w:rPr>
          <w:rFonts w:ascii="Avenir Next" w:eastAsia="Avenir Next" w:hAnsi="Avenir Next" w:cs="Avenir Next"/>
          <w:b/>
          <w:bCs/>
          <w:u w:val="single"/>
        </w:rPr>
        <w:t xml:space="preserve">Emergent Themes &amp; Student Feedback: </w:t>
      </w:r>
      <w:r w:rsidRPr="550546B5">
        <w:rPr>
          <w:rFonts w:ascii="Avenir Next" w:eastAsia="Avenir Next" w:hAnsi="Avenir Next" w:cs="Avenir Next"/>
          <w:b/>
          <w:bCs/>
        </w:rPr>
        <w:t xml:space="preserve"> </w:t>
      </w:r>
    </w:p>
    <w:p w14:paraId="783EAFF0" w14:textId="2600726B" w:rsidR="007A6344" w:rsidRDefault="007A6344" w:rsidP="550546B5">
      <w:pPr>
        <w:rPr>
          <w:rFonts w:ascii="Avenir Next" w:eastAsia="Avenir Next" w:hAnsi="Avenir Next" w:cs="Avenir Next"/>
          <w:color w:val="000000" w:themeColor="text1"/>
          <w:sz w:val="22"/>
          <w:szCs w:val="22"/>
          <w:lang w:val="en-US"/>
        </w:rPr>
      </w:pPr>
    </w:p>
    <w:p w14:paraId="655C0906" w14:textId="600A14A6" w:rsidR="007A6344" w:rsidRDefault="0820FFE8" w:rsidP="550546B5">
      <w:pPr>
        <w:spacing w:beforeAutospacing="1" w:afterAutospacing="1"/>
        <w:rPr>
          <w:rFonts w:ascii="Avenir Next" w:eastAsia="Avenir Next" w:hAnsi="Avenir Next" w:cs="Avenir Next"/>
          <w:color w:val="000000" w:themeColor="text1"/>
          <w:sz w:val="22"/>
          <w:szCs w:val="22"/>
          <w:lang w:val="en-US"/>
        </w:rPr>
      </w:pPr>
      <w:r w:rsidRPr="550546B5">
        <w:rPr>
          <w:rStyle w:val="normaltextrun"/>
          <w:rFonts w:ascii="Avenir Next" w:eastAsia="Avenir Next" w:hAnsi="Avenir Next" w:cs="Avenir Next"/>
          <w:b/>
          <w:bCs/>
          <w:color w:val="000000" w:themeColor="text1"/>
          <w:sz w:val="22"/>
          <w:szCs w:val="22"/>
          <w:lang w:val="en-US"/>
        </w:rPr>
        <w:t>-Student name changes on Student cards are now free for students who are transitioning: </w:t>
      </w:r>
      <w:r w:rsidRPr="550546B5">
        <w:rPr>
          <w:rStyle w:val="eop"/>
          <w:rFonts w:ascii="Avenir Next" w:eastAsia="Avenir Next" w:hAnsi="Avenir Next" w:cs="Avenir Next"/>
          <w:color w:val="000000" w:themeColor="text1"/>
          <w:sz w:val="22"/>
          <w:szCs w:val="22"/>
        </w:rPr>
        <w:t> </w:t>
      </w:r>
    </w:p>
    <w:p w14:paraId="0343C3DC" w14:textId="78760AA3" w:rsidR="007A6344" w:rsidRDefault="0820FFE8" w:rsidP="550546B5">
      <w:pPr>
        <w:spacing w:beforeAutospacing="1" w:afterAutospacing="1"/>
        <w:rPr>
          <w:rFonts w:ascii="Avenir Next" w:eastAsia="Avenir Next" w:hAnsi="Avenir Next" w:cs="Avenir Next"/>
          <w:color w:val="000000" w:themeColor="text1"/>
          <w:sz w:val="22"/>
          <w:szCs w:val="22"/>
          <w:lang w:val="en-US"/>
        </w:rPr>
      </w:pPr>
      <w:r w:rsidRPr="550546B5">
        <w:rPr>
          <w:rStyle w:val="normaltextrun"/>
          <w:rFonts w:ascii="Avenir Next" w:eastAsia="Avenir Next" w:hAnsi="Avenir Next" w:cs="Avenir Next"/>
          <w:b/>
          <w:bCs/>
          <w:color w:val="000000" w:themeColor="text1"/>
          <w:sz w:val="22"/>
          <w:szCs w:val="22"/>
          <w:lang w:val="en-US"/>
        </w:rPr>
        <w:t>-LRC Access</w:t>
      </w:r>
    </w:p>
    <w:p w14:paraId="133F821C" w14:textId="4423D822" w:rsidR="007A6344" w:rsidRDefault="0820FFE8" w:rsidP="550546B5">
      <w:pPr>
        <w:spacing w:beforeAutospacing="1" w:afterAutospacing="1"/>
        <w:rPr>
          <w:rFonts w:ascii="Avenir Next" w:eastAsia="Avenir Next" w:hAnsi="Avenir Next" w:cs="Avenir Next"/>
          <w:color w:val="000000" w:themeColor="text1"/>
          <w:sz w:val="22"/>
          <w:szCs w:val="22"/>
          <w:lang w:val="en-US"/>
        </w:rPr>
      </w:pPr>
      <w:r w:rsidRPr="550546B5">
        <w:rPr>
          <w:rStyle w:val="normaltextrun"/>
          <w:rFonts w:ascii="Avenir Next" w:eastAsia="Avenir Next" w:hAnsi="Avenir Next" w:cs="Avenir Next"/>
          <w:b/>
          <w:bCs/>
          <w:color w:val="000000" w:themeColor="text1"/>
          <w:sz w:val="22"/>
          <w:szCs w:val="22"/>
          <w:lang w:val="en-US"/>
        </w:rPr>
        <w:lastRenderedPageBreak/>
        <w:t>-Safety Net Policy</w:t>
      </w:r>
    </w:p>
    <w:p w14:paraId="615A0271" w14:textId="522A28CF" w:rsidR="007A6344" w:rsidRDefault="0820FFE8" w:rsidP="550546B5">
      <w:pPr>
        <w:spacing w:beforeAutospacing="1" w:afterAutospacing="1"/>
        <w:rPr>
          <w:rFonts w:ascii="Avenir Next" w:eastAsia="Avenir Next" w:hAnsi="Avenir Next" w:cs="Avenir Next"/>
          <w:color w:val="000000" w:themeColor="text1"/>
          <w:sz w:val="22"/>
          <w:szCs w:val="22"/>
          <w:lang w:val="en-US"/>
        </w:rPr>
      </w:pPr>
      <w:r w:rsidRPr="550546B5">
        <w:rPr>
          <w:rStyle w:val="normaltextrun"/>
          <w:rFonts w:ascii="Avenir Next" w:eastAsia="Avenir Next" w:hAnsi="Avenir Next" w:cs="Avenir Next"/>
          <w:b/>
          <w:bCs/>
          <w:color w:val="000000" w:themeColor="text1"/>
          <w:sz w:val="22"/>
          <w:szCs w:val="22"/>
          <w:lang w:val="en-US"/>
        </w:rPr>
        <w:t>-Microsoft 365 access extension</w:t>
      </w:r>
    </w:p>
    <w:p w14:paraId="2635D8A1" w14:textId="642AD0E5" w:rsidR="007A6344" w:rsidRDefault="0820FFE8" w:rsidP="550546B5">
      <w:pPr>
        <w:spacing w:beforeAutospacing="1" w:afterAutospacing="1"/>
        <w:rPr>
          <w:rFonts w:ascii="Avenir Next" w:eastAsia="Avenir Next" w:hAnsi="Avenir Next" w:cs="Avenir Next"/>
          <w:color w:val="000000" w:themeColor="text1"/>
          <w:sz w:val="22"/>
          <w:szCs w:val="22"/>
          <w:lang w:val="en-US"/>
        </w:rPr>
      </w:pPr>
      <w:r w:rsidRPr="550546B5">
        <w:rPr>
          <w:rStyle w:val="normaltextrun"/>
          <w:rFonts w:ascii="Avenir Next" w:eastAsia="Avenir Next" w:hAnsi="Avenir Next" w:cs="Avenir Next"/>
          <w:b/>
          <w:bCs/>
          <w:color w:val="000000" w:themeColor="text1"/>
          <w:sz w:val="22"/>
          <w:szCs w:val="22"/>
          <w:lang w:val="en-US"/>
        </w:rPr>
        <w:t>-Common Modules</w:t>
      </w:r>
    </w:p>
    <w:p w14:paraId="2C344D26" w14:textId="737F0AC4" w:rsidR="007A6344" w:rsidRDefault="0820FFE8" w:rsidP="550546B5">
      <w:pPr>
        <w:pStyle w:val="BodyA"/>
        <w:rPr>
          <w:rFonts w:ascii="Avenir Next" w:eastAsia="Avenir Next" w:hAnsi="Avenir Next" w:cs="Avenir Next"/>
        </w:rPr>
      </w:pPr>
      <w:r w:rsidRPr="550546B5">
        <w:rPr>
          <w:rFonts w:ascii="Avenir Next" w:eastAsia="Avenir Next" w:hAnsi="Avenir Next" w:cs="Avenir Next"/>
          <w:b/>
          <w:bCs/>
          <w:u w:val="single"/>
        </w:rPr>
        <w:t>Coming Up:</w:t>
      </w:r>
      <w:r w:rsidRPr="550546B5">
        <w:rPr>
          <w:rFonts w:ascii="Avenir Next" w:eastAsia="Avenir Next" w:hAnsi="Avenir Next" w:cs="Avenir Next"/>
          <w:u w:val="single"/>
        </w:rPr>
        <w:t xml:space="preserve"> </w:t>
      </w:r>
    </w:p>
    <w:p w14:paraId="6A462E46" w14:textId="7B400BE6" w:rsidR="007A6344" w:rsidRDefault="007A6344" w:rsidP="550546B5">
      <w:pPr>
        <w:rPr>
          <w:rFonts w:ascii="Avenir Next" w:eastAsia="Avenir Next" w:hAnsi="Avenir Next" w:cs="Avenir Next"/>
          <w:color w:val="000000" w:themeColor="text1"/>
          <w:sz w:val="22"/>
          <w:szCs w:val="22"/>
          <w:lang w:val="en-US"/>
        </w:rPr>
      </w:pPr>
    </w:p>
    <w:p w14:paraId="4ED8F444" w14:textId="799C915F" w:rsidR="007A6344" w:rsidRDefault="0820FFE8" w:rsidP="550546B5">
      <w:pPr>
        <w:pStyle w:val="BodyA"/>
        <w:rPr>
          <w:rFonts w:ascii="Avenir Next" w:eastAsia="Avenir Next" w:hAnsi="Avenir Next" w:cs="Avenir Next"/>
        </w:rPr>
      </w:pPr>
      <w:r w:rsidRPr="550546B5">
        <w:rPr>
          <w:rFonts w:ascii="Avenir Next" w:eastAsia="Avenir Next" w:hAnsi="Avenir Next" w:cs="Avenir Next"/>
        </w:rPr>
        <w:t>-</w:t>
      </w:r>
      <w:r w:rsidRPr="550546B5">
        <w:rPr>
          <w:rFonts w:ascii="Avenir Next" w:eastAsia="Avenir Next" w:hAnsi="Avenir Next" w:cs="Avenir Next"/>
          <w:b/>
          <w:bCs/>
        </w:rPr>
        <w:t>Spring elections</w:t>
      </w:r>
    </w:p>
    <w:p w14:paraId="410C38C4" w14:textId="7693D9BB" w:rsidR="007A6344" w:rsidRDefault="0820FFE8" w:rsidP="550546B5">
      <w:pPr>
        <w:pStyle w:val="BodyA"/>
        <w:rPr>
          <w:rFonts w:ascii="Avenir Next" w:eastAsia="Avenir Next" w:hAnsi="Avenir Next" w:cs="Avenir Next"/>
        </w:rPr>
      </w:pPr>
      <w:r w:rsidRPr="550546B5">
        <w:rPr>
          <w:rFonts w:ascii="Avenir Next" w:eastAsia="Avenir Next" w:hAnsi="Avenir Next" w:cs="Avenir Next"/>
          <w:b/>
          <w:bCs/>
        </w:rPr>
        <w:t>-Common modules round table event – 29</w:t>
      </w:r>
      <w:r w:rsidRPr="550546B5">
        <w:rPr>
          <w:rFonts w:ascii="Avenir Next" w:eastAsia="Avenir Next" w:hAnsi="Avenir Next" w:cs="Avenir Next"/>
          <w:b/>
          <w:bCs/>
          <w:vertAlign w:val="superscript"/>
        </w:rPr>
        <w:t>th</w:t>
      </w:r>
      <w:r w:rsidRPr="550546B5">
        <w:rPr>
          <w:rFonts w:ascii="Avenir Next" w:eastAsia="Avenir Next" w:hAnsi="Avenir Next" w:cs="Avenir Next"/>
          <w:b/>
          <w:bCs/>
        </w:rPr>
        <w:t xml:space="preserve"> April</w:t>
      </w:r>
    </w:p>
    <w:p w14:paraId="4F5DD413" w14:textId="46D440DE" w:rsidR="007A6344" w:rsidRDefault="0820FFE8" w:rsidP="550546B5">
      <w:pPr>
        <w:pStyle w:val="BodyA"/>
        <w:rPr>
          <w:rFonts w:ascii="Avenir Next" w:eastAsia="Avenir Next" w:hAnsi="Avenir Next" w:cs="Avenir Next"/>
        </w:rPr>
      </w:pPr>
      <w:r w:rsidRPr="550546B5">
        <w:rPr>
          <w:rFonts w:ascii="Avenir Next" w:eastAsia="Avenir Next" w:hAnsi="Avenir Next" w:cs="Avenir Next"/>
          <w:b/>
          <w:bCs/>
        </w:rPr>
        <w:t>-Violence against women resources and awareness campaign</w:t>
      </w:r>
    </w:p>
    <w:p w14:paraId="7FC2D0E8" w14:textId="448719DC" w:rsidR="007A6344" w:rsidRDefault="0820FFE8" w:rsidP="550546B5">
      <w:pPr>
        <w:pStyle w:val="BodyA"/>
        <w:rPr>
          <w:rFonts w:ascii="Avenir Next" w:eastAsia="Avenir Next" w:hAnsi="Avenir Next" w:cs="Avenir Next"/>
        </w:rPr>
      </w:pPr>
      <w:r w:rsidRPr="550546B5">
        <w:rPr>
          <w:rFonts w:ascii="Avenir Next" w:eastAsia="Avenir Next" w:hAnsi="Avenir Next" w:cs="Avenir Next"/>
          <w:b/>
          <w:bCs/>
        </w:rPr>
        <w:t>-SU awards</w:t>
      </w:r>
    </w:p>
    <w:p w14:paraId="1B6C6E3C" w14:textId="1B62FF42" w:rsidR="007A6344" w:rsidRDefault="007A6344" w:rsidP="550546B5">
      <w:pPr>
        <w:rPr>
          <w:rFonts w:ascii="Avenir Next" w:eastAsia="Avenir Next" w:hAnsi="Avenir Next" w:cs="Avenir Next"/>
          <w:color w:val="000000" w:themeColor="text1"/>
          <w:sz w:val="22"/>
          <w:szCs w:val="22"/>
          <w:lang w:val="en-US"/>
        </w:rPr>
      </w:pPr>
    </w:p>
    <w:p w14:paraId="61CCA4BE" w14:textId="12DF4D15" w:rsidR="007A6344" w:rsidRDefault="007A6344" w:rsidP="550546B5">
      <w:pPr>
        <w:rPr>
          <w:rFonts w:ascii="Avenir Next" w:eastAsia="Avenir Next" w:hAnsi="Avenir Next" w:cs="Avenir Next"/>
          <w:color w:val="000000" w:themeColor="text1"/>
          <w:sz w:val="22"/>
          <w:szCs w:val="22"/>
          <w:lang w:val="en-US"/>
        </w:rPr>
      </w:pPr>
    </w:p>
    <w:p w14:paraId="33DF2B16" w14:textId="44F730BC" w:rsidR="007A6344" w:rsidRDefault="0820FFE8" w:rsidP="550546B5">
      <w:pPr>
        <w:pStyle w:val="BodyA"/>
        <w:rPr>
          <w:rFonts w:ascii="Avenir Next" w:eastAsia="Avenir Next" w:hAnsi="Avenir Next" w:cs="Avenir Next"/>
        </w:rPr>
      </w:pPr>
      <w:r w:rsidRPr="550546B5">
        <w:rPr>
          <w:rFonts w:ascii="Avenir Next" w:eastAsia="Avenir Next" w:hAnsi="Avenir Next" w:cs="Avenir Next"/>
          <w:b/>
          <w:bCs/>
          <w:u w:val="single"/>
        </w:rPr>
        <w:t xml:space="preserve">Any Other Information: </w:t>
      </w:r>
    </w:p>
    <w:p w14:paraId="2E2FA953" w14:textId="55D35DDF" w:rsidR="007A6344" w:rsidRDefault="007A6344" w:rsidP="550546B5">
      <w:pPr>
        <w:rPr>
          <w:rFonts w:ascii="Avenir Next" w:eastAsia="Avenir Next" w:hAnsi="Avenir Next" w:cs="Avenir Next"/>
          <w:color w:val="000000" w:themeColor="text1"/>
          <w:sz w:val="22"/>
          <w:szCs w:val="22"/>
          <w:lang w:val="en-US"/>
        </w:rPr>
      </w:pPr>
    </w:p>
    <w:p w14:paraId="550CDA5D" w14:textId="0B6EA244" w:rsidR="007A6344" w:rsidRDefault="007A6344" w:rsidP="550546B5">
      <w:pPr>
        <w:pStyle w:val="BodyA"/>
        <w:rPr>
          <w:rFonts w:ascii="Avenir Next" w:eastAsia="Avenir Next" w:hAnsi="Avenir Next" w:cs="Avenir Next"/>
          <w:b/>
          <w:bCs/>
          <w:u w:val="single"/>
        </w:rPr>
      </w:pPr>
    </w:p>
    <w:p w14:paraId="05533A10" w14:textId="3C87570D" w:rsidR="007A6344" w:rsidRDefault="007A6344" w:rsidP="550546B5">
      <w:pPr>
        <w:pStyle w:val="BodyA"/>
        <w:rPr>
          <w:rFonts w:ascii="Avenir Next" w:eastAsia="Avenir Next" w:hAnsi="Avenir Next" w:cs="Avenir Next"/>
          <w:b/>
          <w:bCs/>
          <w:u w:val="single"/>
        </w:rPr>
      </w:pPr>
    </w:p>
    <w:p w14:paraId="672A6659" w14:textId="77777777" w:rsidR="007A6344" w:rsidRDefault="007A6344" w:rsidP="550546B5">
      <w:pPr>
        <w:rPr>
          <w:rFonts w:ascii="Avenir Next" w:eastAsia="Avenir Next" w:hAnsi="Avenir Next" w:cs="Avenir Next"/>
        </w:rPr>
      </w:pPr>
    </w:p>
    <w:p w14:paraId="0A37501D" w14:textId="77777777" w:rsidR="007A6344" w:rsidRDefault="007A6344" w:rsidP="550546B5">
      <w:pPr>
        <w:rPr>
          <w:rFonts w:ascii="Avenir Next" w:eastAsia="Avenir Next" w:hAnsi="Avenir Next" w:cs="Avenir Next"/>
        </w:rPr>
      </w:pPr>
    </w:p>
    <w:p w14:paraId="09475A71" w14:textId="76C6FA17" w:rsidR="00652CE9" w:rsidRDefault="00652CE9" w:rsidP="550546B5">
      <w:pPr>
        <w:rPr>
          <w:rFonts w:ascii="Avenir Next" w:eastAsia="Avenir Next" w:hAnsi="Avenir Next" w:cs="Avenir Next"/>
          <w:b/>
          <w:sz w:val="32"/>
          <w:szCs w:val="32"/>
        </w:rPr>
      </w:pPr>
      <w:r w:rsidRPr="550546B5">
        <w:rPr>
          <w:rFonts w:ascii="Avenir Next" w:eastAsia="Avenir Next" w:hAnsi="Avenir Next" w:cs="Avenir Next"/>
          <w:b/>
          <w:bCs/>
          <w:sz w:val="32"/>
          <w:szCs w:val="32"/>
        </w:rPr>
        <w:br w:type="page"/>
      </w:r>
    </w:p>
    <w:p w14:paraId="7A24C22F" w14:textId="77777777" w:rsidR="00797182" w:rsidRDefault="00EB3E97" w:rsidP="550546B5">
      <w:pPr>
        <w:rPr>
          <w:rFonts w:ascii="Avenir Next" w:eastAsia="Avenir Next" w:hAnsi="Avenir Next" w:cs="Avenir Next"/>
          <w:b/>
          <w:sz w:val="32"/>
          <w:szCs w:val="32"/>
        </w:rPr>
      </w:pPr>
    </w:p>
    <w:p w14:paraId="58BB713A" w14:textId="0C78320D" w:rsidR="00BF5F3C" w:rsidRPr="00BF5F3C" w:rsidRDefault="00BF5F3C" w:rsidP="550546B5">
      <w:pPr>
        <w:rPr>
          <w:rFonts w:ascii="Avenir Next" w:eastAsia="Avenir Next" w:hAnsi="Avenir Next" w:cs="Avenir Next"/>
          <w:b/>
          <w:sz w:val="32"/>
          <w:szCs w:val="32"/>
        </w:rPr>
      </w:pPr>
      <w:r w:rsidRPr="550546B5">
        <w:rPr>
          <w:rFonts w:ascii="Avenir Next" w:eastAsia="Avenir Next" w:hAnsi="Avenir Next" w:cs="Avenir Next"/>
          <w:sz w:val="32"/>
          <w:szCs w:val="32"/>
        </w:rPr>
        <w:t xml:space="preserve">Submitted Ideas </w:t>
      </w:r>
    </w:p>
    <w:p w14:paraId="529EE6CD" w14:textId="1AD1FA91" w:rsidR="211CEFEE" w:rsidRDefault="211CEFEE" w:rsidP="550546B5">
      <w:pPr>
        <w:rPr>
          <w:rFonts w:ascii="Avenir Next" w:eastAsia="Avenir Next" w:hAnsi="Avenir Next" w:cs="Avenir Next"/>
        </w:rPr>
      </w:pPr>
    </w:p>
    <w:p w14:paraId="12118708" w14:textId="0BD8572A" w:rsidR="00BF5F3C" w:rsidRDefault="00EB3E97" w:rsidP="005A1732">
      <w:pPr>
        <w:pStyle w:val="ListParagraph"/>
        <w:numPr>
          <w:ilvl w:val="0"/>
          <w:numId w:val="37"/>
        </w:numPr>
        <w:rPr>
          <w:rFonts w:ascii="Avenir Next" w:eastAsia="Avenir Next" w:hAnsi="Avenir Next" w:cs="Avenir Next"/>
          <w:sz w:val="22"/>
          <w:szCs w:val="22"/>
        </w:rPr>
      </w:pPr>
      <w:hyperlink r:id="rId12">
        <w:r w:rsidR="5AD73999" w:rsidRPr="550546B5">
          <w:rPr>
            <w:rStyle w:val="Hyperlink"/>
            <w:rFonts w:ascii="Avenir Next" w:eastAsia="Avenir Next" w:hAnsi="Avenir Next" w:cs="Avenir Next"/>
            <w:b/>
            <w:bCs/>
            <w:sz w:val="22"/>
            <w:szCs w:val="22"/>
          </w:rPr>
          <w:t>To make Gender Identity Officer include Intersex Students</w:t>
        </w:r>
      </w:hyperlink>
      <w:r w:rsidR="5AD73999" w:rsidRPr="550546B5">
        <w:rPr>
          <w:rFonts w:ascii="Avenir Next" w:eastAsia="Avenir Next" w:hAnsi="Avenir Next" w:cs="Avenir Next"/>
          <w:color w:val="A0A5A9"/>
          <w:sz w:val="20"/>
          <w:szCs w:val="20"/>
        </w:rPr>
        <w:t xml:space="preserve"> </w:t>
      </w:r>
      <w:r w:rsidR="562555A8" w:rsidRPr="550546B5">
        <w:rPr>
          <w:rFonts w:ascii="Avenir Next" w:eastAsia="Avenir Next" w:hAnsi="Avenir Next" w:cs="Avenir Next"/>
          <w:color w:val="A0A5A9"/>
          <w:sz w:val="20"/>
          <w:szCs w:val="20"/>
        </w:rPr>
        <w:t>by Jennifer</w:t>
      </w:r>
      <w:r w:rsidR="5AD73999" w:rsidRPr="550546B5">
        <w:rPr>
          <w:rFonts w:ascii="Avenir Next" w:eastAsia="Avenir Next" w:hAnsi="Avenir Next" w:cs="Avenir Next"/>
          <w:color w:val="A0A5A9"/>
          <w:sz w:val="20"/>
          <w:szCs w:val="20"/>
        </w:rPr>
        <w:t xml:space="preserve"> </w:t>
      </w:r>
      <w:proofErr w:type="spellStart"/>
      <w:r w:rsidR="5AD73999" w:rsidRPr="550546B5">
        <w:rPr>
          <w:rFonts w:ascii="Avenir Next" w:eastAsia="Avenir Next" w:hAnsi="Avenir Next" w:cs="Avenir Next"/>
          <w:color w:val="A0A5A9"/>
          <w:sz w:val="20"/>
          <w:szCs w:val="20"/>
        </w:rPr>
        <w:t>Sargisson</w:t>
      </w:r>
      <w:proofErr w:type="spellEnd"/>
    </w:p>
    <w:p w14:paraId="7D742676" w14:textId="6807883A" w:rsidR="00BF5F3C" w:rsidRDefault="00EB3E97" w:rsidP="005A1732">
      <w:pPr>
        <w:pStyle w:val="ListParagraph"/>
        <w:numPr>
          <w:ilvl w:val="0"/>
          <w:numId w:val="37"/>
        </w:numPr>
        <w:rPr>
          <w:rFonts w:ascii="Avenir Next" w:eastAsia="Avenir Next" w:hAnsi="Avenir Next" w:cs="Avenir Next"/>
          <w:sz w:val="22"/>
          <w:szCs w:val="22"/>
        </w:rPr>
      </w:pPr>
      <w:hyperlink r:id="rId13">
        <w:r w:rsidR="5AD73999" w:rsidRPr="550546B5">
          <w:rPr>
            <w:rStyle w:val="Hyperlink"/>
            <w:rFonts w:ascii="Avenir Next" w:eastAsia="Avenir Next" w:hAnsi="Avenir Next" w:cs="Avenir Next"/>
            <w:b/>
            <w:bCs/>
            <w:sz w:val="22"/>
            <w:szCs w:val="22"/>
          </w:rPr>
          <w:t xml:space="preserve">To update the LGBT+ officers (open &amp; women) to be display Queer in </w:t>
        </w:r>
        <w:proofErr w:type="gramStart"/>
        <w:r w:rsidR="5AD73999" w:rsidRPr="550546B5">
          <w:rPr>
            <w:rStyle w:val="Hyperlink"/>
            <w:rFonts w:ascii="Avenir Next" w:eastAsia="Avenir Next" w:hAnsi="Avenir Next" w:cs="Avenir Next"/>
            <w:b/>
            <w:bCs/>
            <w:sz w:val="22"/>
            <w:szCs w:val="22"/>
          </w:rPr>
          <w:t>it</w:t>
        </w:r>
        <w:proofErr w:type="gramEnd"/>
        <w:r w:rsidR="5AD73999" w:rsidRPr="550546B5">
          <w:rPr>
            <w:rStyle w:val="Hyperlink"/>
            <w:rFonts w:ascii="Avenir Next" w:eastAsia="Avenir Next" w:hAnsi="Avenir Next" w:cs="Avenir Next"/>
            <w:b/>
            <w:bCs/>
            <w:sz w:val="22"/>
            <w:szCs w:val="22"/>
          </w:rPr>
          <w:t xml:space="preserve"> title</w:t>
        </w:r>
      </w:hyperlink>
      <w:r w:rsidR="5AD73999" w:rsidRPr="550546B5">
        <w:rPr>
          <w:rFonts w:ascii="Avenir Next" w:eastAsia="Avenir Next" w:hAnsi="Avenir Next" w:cs="Avenir Next"/>
          <w:color w:val="A0A5A9"/>
          <w:sz w:val="20"/>
          <w:szCs w:val="20"/>
        </w:rPr>
        <w:t xml:space="preserve"> </w:t>
      </w:r>
      <w:r w:rsidR="5AE177A8" w:rsidRPr="550546B5">
        <w:rPr>
          <w:rFonts w:ascii="Avenir Next" w:eastAsia="Avenir Next" w:hAnsi="Avenir Next" w:cs="Avenir Next"/>
          <w:color w:val="A0A5A9"/>
          <w:sz w:val="20"/>
          <w:szCs w:val="20"/>
        </w:rPr>
        <w:t>by Jennifer</w:t>
      </w:r>
      <w:r w:rsidR="5AD73999" w:rsidRPr="550546B5">
        <w:rPr>
          <w:rFonts w:ascii="Avenir Next" w:eastAsia="Avenir Next" w:hAnsi="Avenir Next" w:cs="Avenir Next"/>
          <w:color w:val="A0A5A9"/>
          <w:sz w:val="20"/>
          <w:szCs w:val="20"/>
        </w:rPr>
        <w:t xml:space="preserve"> </w:t>
      </w:r>
      <w:proofErr w:type="spellStart"/>
      <w:r w:rsidR="5AD73999" w:rsidRPr="550546B5">
        <w:rPr>
          <w:rFonts w:ascii="Avenir Next" w:eastAsia="Avenir Next" w:hAnsi="Avenir Next" w:cs="Avenir Next"/>
          <w:color w:val="A0A5A9"/>
          <w:sz w:val="20"/>
          <w:szCs w:val="20"/>
        </w:rPr>
        <w:t>Sargisson</w:t>
      </w:r>
      <w:proofErr w:type="spellEnd"/>
    </w:p>
    <w:p w14:paraId="1A0DC93A" w14:textId="5A974FD8" w:rsidR="00BF5F3C" w:rsidRDefault="00EB3E97" w:rsidP="005A1732">
      <w:pPr>
        <w:pStyle w:val="ListParagraph"/>
        <w:numPr>
          <w:ilvl w:val="0"/>
          <w:numId w:val="37"/>
        </w:numPr>
        <w:rPr>
          <w:rFonts w:ascii="Avenir Next" w:eastAsia="Avenir Next" w:hAnsi="Avenir Next" w:cs="Avenir Next"/>
          <w:sz w:val="22"/>
          <w:szCs w:val="22"/>
        </w:rPr>
      </w:pPr>
      <w:hyperlink r:id="rId14">
        <w:r w:rsidR="5AD73999" w:rsidRPr="550546B5">
          <w:rPr>
            <w:rStyle w:val="Hyperlink"/>
            <w:rFonts w:ascii="Avenir Next" w:eastAsia="Avenir Next" w:hAnsi="Avenir Next" w:cs="Avenir Next"/>
            <w:b/>
            <w:bCs/>
            <w:sz w:val="22"/>
            <w:szCs w:val="22"/>
          </w:rPr>
          <w:t>Opt in/out system for physical/printed Lecture Handouts</w:t>
        </w:r>
      </w:hyperlink>
      <w:r w:rsidR="5AD73999" w:rsidRPr="550546B5">
        <w:rPr>
          <w:rFonts w:ascii="Avenir Next" w:eastAsia="Avenir Next" w:hAnsi="Avenir Next" w:cs="Avenir Next"/>
          <w:color w:val="A0A5A9"/>
          <w:sz w:val="20"/>
          <w:szCs w:val="20"/>
        </w:rPr>
        <w:t xml:space="preserve"> </w:t>
      </w:r>
      <w:proofErr w:type="gramStart"/>
      <w:r w:rsidR="5AD73999" w:rsidRPr="550546B5">
        <w:rPr>
          <w:rFonts w:ascii="Avenir Next" w:eastAsia="Avenir Next" w:hAnsi="Avenir Next" w:cs="Avenir Next"/>
          <w:color w:val="A0A5A9"/>
          <w:sz w:val="20"/>
          <w:szCs w:val="20"/>
        </w:rPr>
        <w:t>by  Tamara</w:t>
      </w:r>
      <w:proofErr w:type="gramEnd"/>
      <w:r w:rsidR="5AD73999" w:rsidRPr="550546B5">
        <w:rPr>
          <w:rFonts w:ascii="Avenir Next" w:eastAsia="Avenir Next" w:hAnsi="Avenir Next" w:cs="Avenir Next"/>
          <w:color w:val="A0A5A9"/>
          <w:sz w:val="20"/>
          <w:szCs w:val="20"/>
        </w:rPr>
        <w:t xml:space="preserve"> Bowie</w:t>
      </w:r>
    </w:p>
    <w:p w14:paraId="4945251D" w14:textId="7FE2B8B3" w:rsidR="00BF5F3C" w:rsidRDefault="00EB3E97" w:rsidP="005A1732">
      <w:pPr>
        <w:pStyle w:val="ListParagraph"/>
        <w:numPr>
          <w:ilvl w:val="0"/>
          <w:numId w:val="37"/>
        </w:numPr>
        <w:rPr>
          <w:rFonts w:ascii="Avenir Next" w:eastAsia="Avenir Next" w:hAnsi="Avenir Next" w:cs="Avenir Next"/>
          <w:sz w:val="22"/>
          <w:szCs w:val="22"/>
        </w:rPr>
      </w:pPr>
      <w:hyperlink r:id="rId15">
        <w:r w:rsidR="5AD73999" w:rsidRPr="550546B5">
          <w:rPr>
            <w:rStyle w:val="Hyperlink"/>
            <w:rFonts w:ascii="Avenir Next" w:eastAsia="Avenir Next" w:hAnsi="Avenir Next" w:cs="Avenir Next"/>
            <w:b/>
            <w:bCs/>
            <w:sz w:val="22"/>
            <w:szCs w:val="22"/>
          </w:rPr>
          <w:t>To update the pregnancy policy to be more inclusive to trans-men and Non-binary student</w:t>
        </w:r>
      </w:hyperlink>
      <w:r w:rsidR="5AD73999" w:rsidRPr="550546B5">
        <w:rPr>
          <w:rFonts w:ascii="Avenir Next" w:eastAsia="Avenir Next" w:hAnsi="Avenir Next" w:cs="Avenir Next"/>
          <w:color w:val="A0A5A9"/>
          <w:sz w:val="20"/>
          <w:szCs w:val="20"/>
        </w:rPr>
        <w:t xml:space="preserve"> </w:t>
      </w:r>
      <w:r w:rsidR="7ACCC8B9" w:rsidRPr="550546B5">
        <w:rPr>
          <w:rFonts w:ascii="Avenir Next" w:eastAsia="Avenir Next" w:hAnsi="Avenir Next" w:cs="Avenir Next"/>
          <w:color w:val="A0A5A9"/>
          <w:sz w:val="20"/>
          <w:szCs w:val="20"/>
        </w:rPr>
        <w:t>by Jennifer</w:t>
      </w:r>
      <w:r w:rsidR="5AD73999" w:rsidRPr="550546B5">
        <w:rPr>
          <w:rFonts w:ascii="Avenir Next" w:eastAsia="Avenir Next" w:hAnsi="Avenir Next" w:cs="Avenir Next"/>
          <w:color w:val="A0A5A9"/>
          <w:sz w:val="20"/>
          <w:szCs w:val="20"/>
        </w:rPr>
        <w:t xml:space="preserve"> </w:t>
      </w:r>
      <w:proofErr w:type="spellStart"/>
      <w:r w:rsidR="5AD73999" w:rsidRPr="550546B5">
        <w:rPr>
          <w:rFonts w:ascii="Avenir Next" w:eastAsia="Avenir Next" w:hAnsi="Avenir Next" w:cs="Avenir Next"/>
          <w:color w:val="A0A5A9"/>
          <w:sz w:val="20"/>
          <w:szCs w:val="20"/>
        </w:rPr>
        <w:t>Sargisson</w:t>
      </w:r>
      <w:proofErr w:type="spellEnd"/>
    </w:p>
    <w:p w14:paraId="6746E7E5" w14:textId="41202E54" w:rsidR="00BF5F3C" w:rsidRDefault="00EB3E97" w:rsidP="005A1732">
      <w:pPr>
        <w:pStyle w:val="ListParagraph"/>
        <w:numPr>
          <w:ilvl w:val="0"/>
          <w:numId w:val="37"/>
        </w:numPr>
        <w:rPr>
          <w:rFonts w:ascii="Avenir Next" w:eastAsia="Avenir Next" w:hAnsi="Avenir Next" w:cs="Avenir Next"/>
          <w:sz w:val="22"/>
          <w:szCs w:val="22"/>
        </w:rPr>
      </w:pPr>
      <w:hyperlink r:id="rId16">
        <w:r w:rsidR="5AD73999" w:rsidRPr="550546B5">
          <w:rPr>
            <w:rStyle w:val="Hyperlink"/>
            <w:rFonts w:ascii="Avenir Next" w:eastAsia="Avenir Next" w:hAnsi="Avenir Next" w:cs="Avenir Next"/>
            <w:b/>
            <w:bCs/>
            <w:sz w:val="22"/>
            <w:szCs w:val="22"/>
          </w:rPr>
          <w:t>Softwear support</w:t>
        </w:r>
      </w:hyperlink>
      <w:r w:rsidR="5AD73999" w:rsidRPr="550546B5">
        <w:rPr>
          <w:rFonts w:ascii="Avenir Next" w:eastAsia="Avenir Next" w:hAnsi="Avenir Next" w:cs="Avenir Next"/>
          <w:color w:val="A0A5A9"/>
          <w:sz w:val="20"/>
          <w:szCs w:val="20"/>
        </w:rPr>
        <w:t xml:space="preserve"> by Isabella Poh</w:t>
      </w:r>
    </w:p>
    <w:p w14:paraId="2B93EC68" w14:textId="1A079B44" w:rsidR="00BF5F3C" w:rsidRDefault="00EB3E97" w:rsidP="005A1732">
      <w:pPr>
        <w:pStyle w:val="ListParagraph"/>
        <w:numPr>
          <w:ilvl w:val="0"/>
          <w:numId w:val="37"/>
        </w:numPr>
        <w:rPr>
          <w:rFonts w:ascii="Avenir Next" w:eastAsia="Avenir Next" w:hAnsi="Avenir Next" w:cs="Avenir Next"/>
          <w:sz w:val="22"/>
          <w:szCs w:val="22"/>
        </w:rPr>
      </w:pPr>
      <w:hyperlink r:id="rId17">
        <w:r w:rsidR="5AD73999" w:rsidRPr="550546B5">
          <w:rPr>
            <w:rStyle w:val="Hyperlink"/>
            <w:rFonts w:ascii="Avenir Next" w:eastAsia="Avenir Next" w:hAnsi="Avenir Next" w:cs="Avenir Next"/>
            <w:b/>
            <w:bCs/>
            <w:sz w:val="22"/>
            <w:szCs w:val="22"/>
          </w:rPr>
          <w:t>President Manifesto Timeline</w:t>
        </w:r>
      </w:hyperlink>
      <w:r w:rsidR="5AD73999" w:rsidRPr="550546B5">
        <w:rPr>
          <w:rFonts w:ascii="Avenir Next" w:eastAsia="Avenir Next" w:hAnsi="Avenir Next" w:cs="Avenir Next"/>
          <w:color w:val="A0A5A9"/>
          <w:sz w:val="20"/>
          <w:szCs w:val="20"/>
        </w:rPr>
        <w:t xml:space="preserve"> </w:t>
      </w:r>
      <w:r w:rsidR="0D532BF9" w:rsidRPr="550546B5">
        <w:rPr>
          <w:rFonts w:ascii="Avenir Next" w:eastAsia="Avenir Next" w:hAnsi="Avenir Next" w:cs="Avenir Next"/>
          <w:color w:val="A0A5A9"/>
          <w:sz w:val="20"/>
          <w:szCs w:val="20"/>
        </w:rPr>
        <w:t>by Anonymous</w:t>
      </w:r>
    </w:p>
    <w:p w14:paraId="4BD97D98" w14:textId="371BC348" w:rsidR="00BF5F3C" w:rsidRDefault="00EB3E97" w:rsidP="005A1732">
      <w:pPr>
        <w:pStyle w:val="ListParagraph"/>
        <w:numPr>
          <w:ilvl w:val="0"/>
          <w:numId w:val="37"/>
        </w:numPr>
        <w:rPr>
          <w:rFonts w:ascii="Avenir Next" w:eastAsia="Avenir Next" w:hAnsi="Avenir Next" w:cs="Avenir Next"/>
          <w:sz w:val="22"/>
          <w:szCs w:val="22"/>
        </w:rPr>
      </w:pPr>
      <w:hyperlink r:id="rId18">
        <w:r w:rsidR="5AD73999" w:rsidRPr="550546B5">
          <w:rPr>
            <w:rStyle w:val="Hyperlink"/>
            <w:rFonts w:ascii="Avenir Next" w:eastAsia="Avenir Next" w:hAnsi="Avenir Next" w:cs="Avenir Next"/>
            <w:b/>
            <w:bCs/>
            <w:sz w:val="22"/>
            <w:szCs w:val="22"/>
          </w:rPr>
          <w:t>Introduction of *NEW* Part-Time Officer Role</w:t>
        </w:r>
      </w:hyperlink>
      <w:r w:rsidR="5AD73999" w:rsidRPr="550546B5">
        <w:rPr>
          <w:rFonts w:ascii="Avenir Next" w:eastAsia="Avenir Next" w:hAnsi="Avenir Next" w:cs="Avenir Next"/>
          <w:color w:val="A0A5A9"/>
          <w:sz w:val="20"/>
          <w:szCs w:val="20"/>
        </w:rPr>
        <w:t xml:space="preserve"> </w:t>
      </w:r>
      <w:r w:rsidR="1A0767D3" w:rsidRPr="550546B5">
        <w:rPr>
          <w:rFonts w:ascii="Avenir Next" w:eastAsia="Avenir Next" w:hAnsi="Avenir Next" w:cs="Avenir Next"/>
          <w:color w:val="A0A5A9"/>
          <w:sz w:val="20"/>
          <w:szCs w:val="20"/>
        </w:rPr>
        <w:t>by Anonymous</w:t>
      </w:r>
    </w:p>
    <w:p w14:paraId="3A9BA5AC" w14:textId="5E9E8B0F" w:rsidR="00BF5F3C" w:rsidRDefault="00EB3E97" w:rsidP="005A1732">
      <w:pPr>
        <w:pStyle w:val="ListParagraph"/>
        <w:numPr>
          <w:ilvl w:val="0"/>
          <w:numId w:val="37"/>
        </w:numPr>
        <w:rPr>
          <w:rFonts w:ascii="Avenir Next" w:eastAsia="Avenir Next" w:hAnsi="Avenir Next" w:cs="Avenir Next"/>
          <w:sz w:val="22"/>
          <w:szCs w:val="22"/>
        </w:rPr>
      </w:pPr>
      <w:hyperlink r:id="rId19">
        <w:r w:rsidR="5AD73999" w:rsidRPr="550546B5">
          <w:rPr>
            <w:rStyle w:val="Hyperlink"/>
            <w:rFonts w:ascii="Avenir Next" w:eastAsia="Avenir Next" w:hAnsi="Avenir Next" w:cs="Avenir Next"/>
            <w:b/>
            <w:bCs/>
            <w:sz w:val="22"/>
            <w:szCs w:val="22"/>
          </w:rPr>
          <w:t>Union Organising</w:t>
        </w:r>
      </w:hyperlink>
      <w:r w:rsidR="5AD73999" w:rsidRPr="550546B5">
        <w:rPr>
          <w:rFonts w:ascii="Avenir Next" w:eastAsia="Avenir Next" w:hAnsi="Avenir Next" w:cs="Avenir Next"/>
          <w:color w:val="A0A5A9"/>
          <w:sz w:val="20"/>
          <w:szCs w:val="20"/>
        </w:rPr>
        <w:t xml:space="preserve"> </w:t>
      </w:r>
      <w:r w:rsidR="795045F8" w:rsidRPr="550546B5">
        <w:rPr>
          <w:rFonts w:ascii="Avenir Next" w:eastAsia="Avenir Next" w:hAnsi="Avenir Next" w:cs="Avenir Next"/>
          <w:color w:val="A0A5A9"/>
          <w:sz w:val="20"/>
          <w:szCs w:val="20"/>
        </w:rPr>
        <w:t>by Anonymous</w:t>
      </w:r>
    </w:p>
    <w:p w14:paraId="7A5373A0" w14:textId="1E89012E" w:rsidR="00BF5F3C" w:rsidRDefault="00BF5F3C" w:rsidP="550546B5">
      <w:pPr>
        <w:rPr>
          <w:rFonts w:ascii="Avenir Next" w:eastAsia="Avenir Next" w:hAnsi="Avenir Next" w:cs="Avenir Next"/>
        </w:rPr>
      </w:pPr>
    </w:p>
    <w:p w14:paraId="50288455" w14:textId="77777777" w:rsidR="00BF5F3C" w:rsidRDefault="00BF5F3C" w:rsidP="550546B5">
      <w:pPr>
        <w:rPr>
          <w:rFonts w:ascii="Avenir Next" w:eastAsia="Avenir Next" w:hAnsi="Avenir Next" w:cs="Avenir Next"/>
        </w:rPr>
      </w:pPr>
      <w:r w:rsidRPr="550546B5">
        <w:rPr>
          <w:rFonts w:ascii="Avenir Next" w:eastAsia="Avenir Next" w:hAnsi="Avenir Next" w:cs="Avenir Next"/>
        </w:rPr>
        <w:br w:type="page"/>
      </w:r>
    </w:p>
    <w:p w14:paraId="320F5270" w14:textId="77777777" w:rsidR="00797182" w:rsidRDefault="00EB3E97" w:rsidP="550546B5">
      <w:pPr>
        <w:rPr>
          <w:rFonts w:ascii="Avenir Next" w:eastAsia="Avenir Next" w:hAnsi="Avenir Next" w:cs="Avenir Next"/>
          <w:b/>
          <w:sz w:val="32"/>
          <w:szCs w:val="32"/>
        </w:rPr>
      </w:pPr>
    </w:p>
    <w:p w14:paraId="26D2C518" w14:textId="77777777" w:rsidR="00797182" w:rsidRDefault="00EB3E97" w:rsidP="550546B5">
      <w:pPr>
        <w:rPr>
          <w:rFonts w:ascii="Avenir Next" w:eastAsia="Avenir Next" w:hAnsi="Avenir Next" w:cs="Avenir Next"/>
          <w:b/>
          <w:sz w:val="32"/>
          <w:szCs w:val="32"/>
        </w:rPr>
      </w:pPr>
    </w:p>
    <w:p w14:paraId="7C8B55C1" w14:textId="10DA6EA1" w:rsidR="00652CE9" w:rsidRPr="00652CE9" w:rsidRDefault="00652CE9" w:rsidP="550546B5">
      <w:pPr>
        <w:rPr>
          <w:rFonts w:ascii="Avenir Next" w:eastAsia="Avenir Next" w:hAnsi="Avenir Next" w:cs="Avenir Next"/>
          <w:b/>
          <w:sz w:val="32"/>
          <w:szCs w:val="32"/>
        </w:rPr>
      </w:pPr>
      <w:r w:rsidRPr="550546B5">
        <w:rPr>
          <w:rFonts w:ascii="Avenir Next" w:eastAsia="Avenir Next" w:hAnsi="Avenir Next" w:cs="Avenir Next"/>
          <w:sz w:val="32"/>
          <w:szCs w:val="32"/>
        </w:rPr>
        <w:t>Terms of Reference</w:t>
      </w:r>
    </w:p>
    <w:p w14:paraId="6BE28C78" w14:textId="1354335B" w:rsidR="00652CE9" w:rsidRDefault="00652CE9" w:rsidP="550546B5">
      <w:pPr>
        <w:rPr>
          <w:rFonts w:ascii="Avenir Next" w:eastAsia="Avenir Next" w:hAnsi="Avenir Next" w:cs="Avenir Next"/>
        </w:rPr>
      </w:pPr>
      <w:r w:rsidRPr="550546B5">
        <w:rPr>
          <w:rFonts w:ascii="Avenir Next" w:eastAsia="Avenir Next" w:hAnsi="Avenir Next" w:cs="Avenir Next"/>
        </w:rPr>
        <w:t xml:space="preserve">UWTSD Students’ Union Bye-laws section 4. The full list of </w:t>
      </w:r>
      <w:proofErr w:type="gramStart"/>
      <w:r w:rsidRPr="550546B5">
        <w:rPr>
          <w:rFonts w:ascii="Avenir Next" w:eastAsia="Avenir Next" w:hAnsi="Avenir Next" w:cs="Avenir Next"/>
        </w:rPr>
        <w:t>Bye-laws</w:t>
      </w:r>
      <w:proofErr w:type="gramEnd"/>
      <w:r w:rsidRPr="550546B5">
        <w:rPr>
          <w:rFonts w:ascii="Avenir Next" w:eastAsia="Avenir Next" w:hAnsi="Avenir Next" w:cs="Avenir Next"/>
        </w:rPr>
        <w:t xml:space="preserve"> is available here on the website. </w:t>
      </w:r>
    </w:p>
    <w:p w14:paraId="2042E508" w14:textId="41591582" w:rsidR="00652CE9" w:rsidRPr="00652CE9" w:rsidRDefault="00652CE9" w:rsidP="550546B5">
      <w:pPr>
        <w:rPr>
          <w:rFonts w:ascii="Avenir Next" w:eastAsia="Avenir Next" w:hAnsi="Avenir Next" w:cs="Avenir Next"/>
          <w:sz w:val="20"/>
          <w:szCs w:val="20"/>
        </w:rPr>
      </w:pPr>
    </w:p>
    <w:p w14:paraId="4C13CB78" w14:textId="77777777" w:rsidR="00652CE9" w:rsidRPr="00652CE9" w:rsidRDefault="00652CE9" w:rsidP="550546B5">
      <w:pPr>
        <w:rPr>
          <w:rFonts w:ascii="Avenir Next" w:eastAsia="Avenir Next" w:hAnsi="Avenir Next" w:cs="Avenir Next"/>
          <w:b/>
          <w:sz w:val="20"/>
          <w:szCs w:val="20"/>
        </w:rPr>
      </w:pPr>
      <w:r w:rsidRPr="550546B5">
        <w:rPr>
          <w:rFonts w:ascii="Avenir Next" w:eastAsia="Avenir Next" w:hAnsi="Avenir Next" w:cs="Avenir Next"/>
          <w:sz w:val="20"/>
          <w:szCs w:val="20"/>
        </w:rPr>
        <w:t>4. Campus Student Council</w:t>
      </w:r>
    </w:p>
    <w:p w14:paraId="56275A32" w14:textId="17B5EAD3"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w:t>
      </w:r>
    </w:p>
    <w:p w14:paraId="3EBC02E3"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4.1 Purpose</w:t>
      </w:r>
    </w:p>
    <w:p w14:paraId="7A78D90B" w14:textId="77777777" w:rsidR="00652CE9" w:rsidRPr="00652CE9" w:rsidRDefault="00652CE9" w:rsidP="550546B5">
      <w:pPr>
        <w:rPr>
          <w:rFonts w:ascii="Avenir Next" w:eastAsia="Avenir Next" w:hAnsi="Avenir Next" w:cs="Avenir Next"/>
          <w:sz w:val="20"/>
          <w:szCs w:val="20"/>
        </w:rPr>
      </w:pPr>
    </w:p>
    <w:p w14:paraId="092B725C"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4.1.1 Three Campus Student Councils exist to represent the Student Chapters referred to in the Memorandum and Articles of Association. These are the Swansea Campus (which also covers the London campus); the Carmarthen campus (which also covers the Cardiff campus); and the Lampeter campus. These Campus Student Councils exist to:</w:t>
      </w:r>
    </w:p>
    <w:p w14:paraId="62CEF488" w14:textId="77777777" w:rsidR="00652CE9" w:rsidRPr="00652CE9" w:rsidRDefault="00652CE9" w:rsidP="550546B5">
      <w:pPr>
        <w:rPr>
          <w:rFonts w:ascii="Avenir Next" w:eastAsia="Avenir Next" w:hAnsi="Avenir Next" w:cs="Avenir Next"/>
          <w:sz w:val="20"/>
          <w:szCs w:val="20"/>
        </w:rPr>
      </w:pPr>
    </w:p>
    <w:p w14:paraId="3887FFB1" w14:textId="77777777" w:rsidR="00652CE9" w:rsidRPr="00652CE9" w:rsidRDefault="00652CE9" w:rsidP="550546B5">
      <w:pPr>
        <w:rPr>
          <w:rFonts w:ascii="Avenir Next" w:eastAsia="Avenir Next" w:hAnsi="Avenir Next" w:cs="Avenir Next"/>
          <w:sz w:val="20"/>
          <w:szCs w:val="20"/>
        </w:rPr>
      </w:pPr>
    </w:p>
    <w:p w14:paraId="5468ED8F"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4.1.1.1 Discuss and debate policy for referral to Students’ Union Council.</w:t>
      </w:r>
    </w:p>
    <w:p w14:paraId="586E72FF" w14:textId="77777777" w:rsidR="00652CE9" w:rsidRPr="00652CE9" w:rsidRDefault="00652CE9" w:rsidP="550546B5">
      <w:pPr>
        <w:rPr>
          <w:rFonts w:ascii="Avenir Next" w:eastAsia="Avenir Next" w:hAnsi="Avenir Next" w:cs="Avenir Next"/>
          <w:sz w:val="20"/>
          <w:szCs w:val="20"/>
        </w:rPr>
      </w:pPr>
    </w:p>
    <w:p w14:paraId="203E77A1" w14:textId="77777777" w:rsidR="00652CE9" w:rsidRPr="00652CE9" w:rsidRDefault="00652CE9" w:rsidP="550546B5">
      <w:pPr>
        <w:rPr>
          <w:rFonts w:ascii="Avenir Next" w:eastAsia="Avenir Next" w:hAnsi="Avenir Next" w:cs="Avenir Next"/>
          <w:sz w:val="20"/>
          <w:szCs w:val="20"/>
        </w:rPr>
      </w:pPr>
    </w:p>
    <w:p w14:paraId="178030E9"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4.1.1.2 Review, guide, hold to account and create projects for the Sabbatical Trustees in between Annual General Meetings and Students’ Union Council meetings.</w:t>
      </w:r>
    </w:p>
    <w:p w14:paraId="2BE110D2" w14:textId="77777777" w:rsidR="00652CE9" w:rsidRPr="00652CE9" w:rsidRDefault="00652CE9" w:rsidP="550546B5">
      <w:pPr>
        <w:rPr>
          <w:rFonts w:ascii="Avenir Next" w:eastAsia="Avenir Next" w:hAnsi="Avenir Next" w:cs="Avenir Next"/>
          <w:sz w:val="20"/>
          <w:szCs w:val="20"/>
        </w:rPr>
      </w:pPr>
    </w:p>
    <w:p w14:paraId="744F0846" w14:textId="77777777" w:rsidR="00652CE9" w:rsidRPr="00652CE9" w:rsidRDefault="00652CE9" w:rsidP="550546B5">
      <w:pPr>
        <w:rPr>
          <w:rFonts w:ascii="Avenir Next" w:eastAsia="Avenir Next" w:hAnsi="Avenir Next" w:cs="Avenir Next"/>
          <w:sz w:val="20"/>
          <w:szCs w:val="20"/>
        </w:rPr>
      </w:pPr>
    </w:p>
    <w:p w14:paraId="16FD6A48"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4.1.1.3 Review, guide, hold to account and create projects for the Part-Time Officers in between Annual General Meetings and Students’ Union Council meetings.</w:t>
      </w:r>
    </w:p>
    <w:p w14:paraId="12E30195" w14:textId="77777777" w:rsidR="00652CE9" w:rsidRPr="00652CE9" w:rsidRDefault="00652CE9" w:rsidP="550546B5">
      <w:pPr>
        <w:rPr>
          <w:rFonts w:ascii="Avenir Next" w:eastAsia="Avenir Next" w:hAnsi="Avenir Next" w:cs="Avenir Next"/>
          <w:sz w:val="20"/>
          <w:szCs w:val="20"/>
        </w:rPr>
      </w:pPr>
    </w:p>
    <w:p w14:paraId="29C0782A" w14:textId="77777777" w:rsidR="00652CE9" w:rsidRPr="00652CE9" w:rsidRDefault="00652CE9" w:rsidP="550546B5">
      <w:pPr>
        <w:rPr>
          <w:rFonts w:ascii="Avenir Next" w:eastAsia="Avenir Next" w:hAnsi="Avenir Next" w:cs="Avenir Next"/>
          <w:sz w:val="20"/>
          <w:szCs w:val="20"/>
        </w:rPr>
      </w:pPr>
    </w:p>
    <w:p w14:paraId="57CE9E3A"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4.1.1.4 Discuss issues of relevance to Full Members of the Students’ Union in between Annual General Meetings and Students’ Union Council meetings.</w:t>
      </w:r>
    </w:p>
    <w:p w14:paraId="2C98EF0A" w14:textId="77777777" w:rsidR="00652CE9" w:rsidRPr="00652CE9" w:rsidRDefault="00652CE9" w:rsidP="550546B5">
      <w:pPr>
        <w:rPr>
          <w:rFonts w:ascii="Avenir Next" w:eastAsia="Avenir Next" w:hAnsi="Avenir Next" w:cs="Avenir Next"/>
          <w:sz w:val="20"/>
          <w:szCs w:val="20"/>
        </w:rPr>
      </w:pPr>
    </w:p>
    <w:p w14:paraId="02170F8E" w14:textId="77777777" w:rsidR="00652CE9" w:rsidRPr="00652CE9" w:rsidRDefault="00652CE9" w:rsidP="550546B5">
      <w:pPr>
        <w:rPr>
          <w:rFonts w:ascii="Avenir Next" w:eastAsia="Avenir Next" w:hAnsi="Avenir Next" w:cs="Avenir Next"/>
          <w:sz w:val="20"/>
          <w:szCs w:val="20"/>
        </w:rPr>
      </w:pPr>
    </w:p>
    <w:p w14:paraId="49BC618C"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4.1.1.5 Work to make Students’ lives better by consulting and understanding the needs of the student body, discuss and debate issues and ideas and create new projects and initiatives.</w:t>
      </w:r>
    </w:p>
    <w:p w14:paraId="5AF72315" w14:textId="77777777" w:rsidR="00652CE9" w:rsidRPr="00652CE9" w:rsidRDefault="00652CE9" w:rsidP="550546B5">
      <w:pPr>
        <w:rPr>
          <w:rFonts w:ascii="Avenir Next" w:eastAsia="Avenir Next" w:hAnsi="Avenir Next" w:cs="Avenir Next"/>
          <w:sz w:val="20"/>
          <w:szCs w:val="20"/>
        </w:rPr>
      </w:pPr>
    </w:p>
    <w:p w14:paraId="5609CAB3"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w:t>
      </w:r>
    </w:p>
    <w:p w14:paraId="50B20859" w14:textId="77777777" w:rsidR="00652CE9" w:rsidRPr="00652CE9" w:rsidRDefault="00652CE9" w:rsidP="550546B5">
      <w:pPr>
        <w:rPr>
          <w:rFonts w:ascii="Avenir Next" w:eastAsia="Avenir Next" w:hAnsi="Avenir Next" w:cs="Avenir Next"/>
          <w:sz w:val="20"/>
          <w:szCs w:val="20"/>
        </w:rPr>
      </w:pPr>
    </w:p>
    <w:p w14:paraId="58F71792"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4.2 Membership</w:t>
      </w:r>
    </w:p>
    <w:p w14:paraId="1A5022B2" w14:textId="77777777" w:rsidR="00652CE9" w:rsidRPr="00652CE9" w:rsidRDefault="00652CE9" w:rsidP="550546B5">
      <w:pPr>
        <w:rPr>
          <w:rFonts w:ascii="Avenir Next" w:eastAsia="Avenir Next" w:hAnsi="Avenir Next" w:cs="Avenir Next"/>
          <w:sz w:val="20"/>
          <w:szCs w:val="20"/>
        </w:rPr>
      </w:pPr>
    </w:p>
    <w:p w14:paraId="0F4FB44C" w14:textId="77777777" w:rsidR="00652CE9" w:rsidRPr="00652CE9" w:rsidRDefault="00652CE9" w:rsidP="550546B5">
      <w:pPr>
        <w:rPr>
          <w:rFonts w:ascii="Avenir Next" w:eastAsia="Avenir Next" w:hAnsi="Avenir Next" w:cs="Avenir Next"/>
          <w:sz w:val="20"/>
          <w:szCs w:val="20"/>
        </w:rPr>
      </w:pPr>
    </w:p>
    <w:p w14:paraId="7FC492D5"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4.2.1 Membership of each Campus Student Council is as follows:</w:t>
      </w:r>
    </w:p>
    <w:p w14:paraId="334203AB" w14:textId="77777777" w:rsidR="00652CE9" w:rsidRPr="00652CE9" w:rsidRDefault="00652CE9" w:rsidP="550546B5">
      <w:pPr>
        <w:rPr>
          <w:rFonts w:ascii="Avenir Next" w:eastAsia="Avenir Next" w:hAnsi="Avenir Next" w:cs="Avenir Next"/>
          <w:sz w:val="20"/>
          <w:szCs w:val="20"/>
        </w:rPr>
      </w:pPr>
    </w:p>
    <w:p w14:paraId="06938E91" w14:textId="77777777" w:rsidR="00652CE9" w:rsidRPr="00652CE9" w:rsidRDefault="00652CE9" w:rsidP="550546B5">
      <w:pPr>
        <w:rPr>
          <w:rFonts w:ascii="Avenir Next" w:eastAsia="Avenir Next" w:hAnsi="Avenir Next" w:cs="Avenir Next"/>
          <w:sz w:val="20"/>
          <w:szCs w:val="20"/>
        </w:rPr>
      </w:pPr>
    </w:p>
    <w:p w14:paraId="65D1032D"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4.2.2.1 The Group President and the respective Campus President</w:t>
      </w:r>
    </w:p>
    <w:p w14:paraId="1E73BF86" w14:textId="77777777" w:rsidR="00652CE9" w:rsidRPr="00652CE9" w:rsidRDefault="00652CE9" w:rsidP="550546B5">
      <w:pPr>
        <w:rPr>
          <w:rFonts w:ascii="Avenir Next" w:eastAsia="Avenir Next" w:hAnsi="Avenir Next" w:cs="Avenir Next"/>
          <w:sz w:val="20"/>
          <w:szCs w:val="20"/>
        </w:rPr>
      </w:pPr>
    </w:p>
    <w:p w14:paraId="598739EA" w14:textId="77777777" w:rsidR="00652CE9" w:rsidRPr="00652CE9" w:rsidRDefault="00652CE9" w:rsidP="550546B5">
      <w:pPr>
        <w:rPr>
          <w:rFonts w:ascii="Avenir Next" w:eastAsia="Avenir Next" w:hAnsi="Avenir Next" w:cs="Avenir Next"/>
          <w:sz w:val="20"/>
          <w:szCs w:val="20"/>
        </w:rPr>
      </w:pPr>
    </w:p>
    <w:p w14:paraId="33C5B5BA" w14:textId="2EE4CEF9"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4.2.2.2 The respective list of Part-Time Officers relating to the relevant campus, as detail in </w:t>
      </w:r>
      <w:proofErr w:type="gramStart"/>
      <w:r w:rsidRPr="550546B5">
        <w:rPr>
          <w:rFonts w:ascii="Avenir Next" w:eastAsia="Avenir Next" w:hAnsi="Avenir Next" w:cs="Avenir Next"/>
          <w:sz w:val="20"/>
          <w:szCs w:val="20"/>
        </w:rPr>
        <w:t>bye-law</w:t>
      </w:r>
      <w:proofErr w:type="gramEnd"/>
      <w:r w:rsidRPr="550546B5">
        <w:rPr>
          <w:rFonts w:ascii="Avenir Next" w:eastAsia="Avenir Next" w:hAnsi="Avenir Next" w:cs="Avenir Next"/>
          <w:sz w:val="20"/>
          <w:szCs w:val="20"/>
        </w:rPr>
        <w:t xml:space="preserve"> 7.</w:t>
      </w:r>
    </w:p>
    <w:p w14:paraId="42D973BE" w14:textId="77777777" w:rsidR="00652CE9" w:rsidRPr="00652CE9" w:rsidRDefault="00652CE9" w:rsidP="550546B5">
      <w:pPr>
        <w:rPr>
          <w:rFonts w:ascii="Avenir Next" w:eastAsia="Avenir Next" w:hAnsi="Avenir Next" w:cs="Avenir Next"/>
          <w:sz w:val="20"/>
          <w:szCs w:val="20"/>
        </w:rPr>
      </w:pPr>
    </w:p>
    <w:p w14:paraId="2B3A0B54" w14:textId="77777777" w:rsidR="00652CE9" w:rsidRPr="00652CE9" w:rsidRDefault="00652CE9" w:rsidP="550546B5">
      <w:pPr>
        <w:rPr>
          <w:rFonts w:ascii="Avenir Next" w:eastAsia="Avenir Next" w:hAnsi="Avenir Next" w:cs="Avenir Next"/>
          <w:sz w:val="20"/>
          <w:szCs w:val="20"/>
        </w:rPr>
      </w:pPr>
    </w:p>
    <w:p w14:paraId="6CD15E0B"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4.2.2.3 The respective Student Voice Reps relating to the appropriate campus</w:t>
      </w:r>
    </w:p>
    <w:p w14:paraId="3711C59B" w14:textId="77777777" w:rsidR="00652CE9" w:rsidRPr="00652CE9" w:rsidRDefault="00652CE9" w:rsidP="550546B5">
      <w:pPr>
        <w:rPr>
          <w:rFonts w:ascii="Avenir Next" w:eastAsia="Avenir Next" w:hAnsi="Avenir Next" w:cs="Avenir Next"/>
          <w:sz w:val="20"/>
          <w:szCs w:val="20"/>
        </w:rPr>
      </w:pPr>
    </w:p>
    <w:p w14:paraId="3FD69DA8"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w:t>
      </w:r>
    </w:p>
    <w:p w14:paraId="276B0169" w14:textId="77777777" w:rsidR="00652CE9" w:rsidRPr="00652CE9" w:rsidRDefault="00652CE9" w:rsidP="550546B5">
      <w:pPr>
        <w:rPr>
          <w:rFonts w:ascii="Avenir Next" w:eastAsia="Avenir Next" w:hAnsi="Avenir Next" w:cs="Avenir Next"/>
          <w:sz w:val="20"/>
          <w:szCs w:val="20"/>
        </w:rPr>
      </w:pPr>
    </w:p>
    <w:p w14:paraId="4F21E8A5"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4.3 Standing Orders</w:t>
      </w:r>
    </w:p>
    <w:p w14:paraId="62E6D110" w14:textId="77777777" w:rsidR="00652CE9" w:rsidRPr="00652CE9" w:rsidRDefault="00652CE9" w:rsidP="550546B5">
      <w:pPr>
        <w:rPr>
          <w:rFonts w:ascii="Avenir Next" w:eastAsia="Avenir Next" w:hAnsi="Avenir Next" w:cs="Avenir Next"/>
          <w:sz w:val="20"/>
          <w:szCs w:val="20"/>
        </w:rPr>
      </w:pPr>
    </w:p>
    <w:p w14:paraId="4BEF4BD2" w14:textId="77777777" w:rsidR="00652CE9" w:rsidRPr="00652CE9" w:rsidRDefault="00652CE9" w:rsidP="550546B5">
      <w:pPr>
        <w:rPr>
          <w:rFonts w:ascii="Avenir Next" w:eastAsia="Avenir Next" w:hAnsi="Avenir Next" w:cs="Avenir Next"/>
          <w:sz w:val="20"/>
          <w:szCs w:val="20"/>
        </w:rPr>
      </w:pPr>
    </w:p>
    <w:p w14:paraId="363C9E8B"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4.3.1 Chairperson</w:t>
      </w:r>
    </w:p>
    <w:p w14:paraId="4E9AF983" w14:textId="77777777" w:rsidR="00652CE9" w:rsidRPr="00652CE9" w:rsidRDefault="00652CE9" w:rsidP="550546B5">
      <w:pPr>
        <w:rPr>
          <w:rFonts w:ascii="Avenir Next" w:eastAsia="Avenir Next" w:hAnsi="Avenir Next" w:cs="Avenir Next"/>
          <w:sz w:val="20"/>
          <w:szCs w:val="20"/>
        </w:rPr>
      </w:pPr>
    </w:p>
    <w:p w14:paraId="2A62E737" w14:textId="77777777" w:rsidR="00652CE9" w:rsidRPr="00652CE9" w:rsidRDefault="00652CE9" w:rsidP="550546B5">
      <w:pPr>
        <w:rPr>
          <w:rFonts w:ascii="Avenir Next" w:eastAsia="Avenir Next" w:hAnsi="Avenir Next" w:cs="Avenir Next"/>
          <w:sz w:val="20"/>
          <w:szCs w:val="20"/>
        </w:rPr>
      </w:pPr>
    </w:p>
    <w:p w14:paraId="2F4CED8B"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4.3.1.1 The Group President, or a Full Member designated by them, will chair the Campus Student Council meetings.</w:t>
      </w:r>
    </w:p>
    <w:p w14:paraId="3541A8B1" w14:textId="77777777" w:rsidR="00652CE9" w:rsidRPr="00652CE9" w:rsidRDefault="00652CE9" w:rsidP="550546B5">
      <w:pPr>
        <w:rPr>
          <w:rFonts w:ascii="Avenir Next" w:eastAsia="Avenir Next" w:hAnsi="Avenir Next" w:cs="Avenir Next"/>
          <w:sz w:val="20"/>
          <w:szCs w:val="20"/>
        </w:rPr>
      </w:pPr>
    </w:p>
    <w:p w14:paraId="32F154CF" w14:textId="77777777" w:rsidR="00652CE9" w:rsidRPr="00652CE9" w:rsidRDefault="00652CE9" w:rsidP="550546B5">
      <w:pPr>
        <w:rPr>
          <w:rFonts w:ascii="Avenir Next" w:eastAsia="Avenir Next" w:hAnsi="Avenir Next" w:cs="Avenir Next"/>
          <w:sz w:val="20"/>
          <w:szCs w:val="20"/>
        </w:rPr>
      </w:pPr>
    </w:p>
    <w:p w14:paraId="6F4F601D"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4.3.1.2 It is the chair’s responsibility to ensure that debate is balanced, considered and fair.</w:t>
      </w:r>
    </w:p>
    <w:p w14:paraId="53272D59" w14:textId="77777777" w:rsidR="00652CE9" w:rsidRPr="00652CE9" w:rsidRDefault="00652CE9" w:rsidP="550546B5">
      <w:pPr>
        <w:rPr>
          <w:rFonts w:ascii="Avenir Next" w:eastAsia="Avenir Next" w:hAnsi="Avenir Next" w:cs="Avenir Next"/>
          <w:sz w:val="20"/>
          <w:szCs w:val="20"/>
        </w:rPr>
      </w:pPr>
    </w:p>
    <w:p w14:paraId="21039011" w14:textId="77777777" w:rsidR="00652CE9" w:rsidRPr="00652CE9" w:rsidRDefault="00652CE9" w:rsidP="550546B5">
      <w:pPr>
        <w:rPr>
          <w:rFonts w:ascii="Avenir Next" w:eastAsia="Avenir Next" w:hAnsi="Avenir Next" w:cs="Avenir Next"/>
          <w:sz w:val="20"/>
          <w:szCs w:val="20"/>
        </w:rPr>
      </w:pPr>
    </w:p>
    <w:p w14:paraId="20BAA2C3"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4.3.1.3 At any time the chair may </w:t>
      </w:r>
      <w:proofErr w:type="gramStart"/>
      <w:r w:rsidRPr="550546B5">
        <w:rPr>
          <w:rFonts w:ascii="Avenir Next" w:eastAsia="Avenir Next" w:hAnsi="Avenir Next" w:cs="Avenir Next"/>
          <w:sz w:val="20"/>
          <w:szCs w:val="20"/>
        </w:rPr>
        <w:t>resign, or</w:t>
      </w:r>
      <w:proofErr w:type="gramEnd"/>
      <w:r w:rsidRPr="550546B5">
        <w:rPr>
          <w:rFonts w:ascii="Avenir Next" w:eastAsia="Avenir Next" w:hAnsi="Avenir Next" w:cs="Avenir Next"/>
          <w:sz w:val="20"/>
          <w:szCs w:val="20"/>
        </w:rPr>
        <w:t xml:space="preserve"> be removed by a majority vote of Campus Student Council. If this </w:t>
      </w:r>
      <w:proofErr w:type="gramStart"/>
      <w:r w:rsidRPr="550546B5">
        <w:rPr>
          <w:rFonts w:ascii="Avenir Next" w:eastAsia="Avenir Next" w:hAnsi="Avenir Next" w:cs="Avenir Next"/>
          <w:sz w:val="20"/>
          <w:szCs w:val="20"/>
        </w:rPr>
        <w:t>occurs</w:t>
      </w:r>
      <w:proofErr w:type="gramEnd"/>
      <w:r w:rsidRPr="550546B5">
        <w:rPr>
          <w:rFonts w:ascii="Avenir Next" w:eastAsia="Avenir Next" w:hAnsi="Avenir Next" w:cs="Avenir Next"/>
          <w:sz w:val="20"/>
          <w:szCs w:val="20"/>
        </w:rPr>
        <w:t xml:space="preserve"> then the Campus Student Council will hold an election in the same meeting to elect a chair. </w:t>
      </w:r>
    </w:p>
    <w:p w14:paraId="3302CA5D" w14:textId="77777777" w:rsidR="00652CE9" w:rsidRPr="00652CE9" w:rsidRDefault="00652CE9" w:rsidP="550546B5">
      <w:pPr>
        <w:rPr>
          <w:rFonts w:ascii="Avenir Next" w:eastAsia="Avenir Next" w:hAnsi="Avenir Next" w:cs="Avenir Next"/>
          <w:sz w:val="20"/>
          <w:szCs w:val="20"/>
        </w:rPr>
      </w:pPr>
    </w:p>
    <w:p w14:paraId="0D1A1C1E" w14:textId="77777777" w:rsidR="00652CE9" w:rsidRPr="00652CE9" w:rsidRDefault="00652CE9" w:rsidP="550546B5">
      <w:pPr>
        <w:rPr>
          <w:rFonts w:ascii="Avenir Next" w:eastAsia="Avenir Next" w:hAnsi="Avenir Next" w:cs="Avenir Next"/>
          <w:sz w:val="20"/>
          <w:szCs w:val="20"/>
        </w:rPr>
      </w:pPr>
    </w:p>
    <w:p w14:paraId="3DB56591"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4.3.1.5 The Chairperson may invite anyone to attend and speak at Campus Student Council meetings, </w:t>
      </w:r>
      <w:proofErr w:type="gramStart"/>
      <w:r w:rsidRPr="550546B5">
        <w:rPr>
          <w:rFonts w:ascii="Avenir Next" w:eastAsia="Avenir Next" w:hAnsi="Avenir Next" w:cs="Avenir Next"/>
          <w:sz w:val="20"/>
          <w:szCs w:val="20"/>
        </w:rPr>
        <w:t>provided that</w:t>
      </w:r>
      <w:proofErr w:type="gramEnd"/>
      <w:r w:rsidRPr="550546B5">
        <w:rPr>
          <w:rFonts w:ascii="Avenir Next" w:eastAsia="Avenir Next" w:hAnsi="Avenir Next" w:cs="Avenir Next"/>
          <w:sz w:val="20"/>
          <w:szCs w:val="20"/>
        </w:rPr>
        <w:t xml:space="preserve"> they don’t contravene any Union policies</w:t>
      </w:r>
    </w:p>
    <w:p w14:paraId="73064E21" w14:textId="77777777" w:rsidR="00652CE9" w:rsidRPr="00652CE9" w:rsidRDefault="00652CE9" w:rsidP="550546B5">
      <w:pPr>
        <w:rPr>
          <w:rFonts w:ascii="Avenir Next" w:eastAsia="Avenir Next" w:hAnsi="Avenir Next" w:cs="Avenir Next"/>
          <w:sz w:val="20"/>
          <w:szCs w:val="20"/>
        </w:rPr>
      </w:pPr>
    </w:p>
    <w:p w14:paraId="53F03BC0" w14:textId="77777777" w:rsidR="00652CE9" w:rsidRPr="00652CE9" w:rsidRDefault="00652CE9" w:rsidP="550546B5">
      <w:pPr>
        <w:rPr>
          <w:rFonts w:ascii="Avenir Next" w:eastAsia="Avenir Next" w:hAnsi="Avenir Next" w:cs="Avenir Next"/>
          <w:sz w:val="20"/>
          <w:szCs w:val="20"/>
        </w:rPr>
      </w:pPr>
    </w:p>
    <w:p w14:paraId="42312704"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4.3.2 Agenda</w:t>
      </w:r>
    </w:p>
    <w:p w14:paraId="72B29E5D" w14:textId="77777777" w:rsidR="00652CE9" w:rsidRPr="00652CE9" w:rsidRDefault="00652CE9" w:rsidP="550546B5">
      <w:pPr>
        <w:rPr>
          <w:rFonts w:ascii="Avenir Next" w:eastAsia="Avenir Next" w:hAnsi="Avenir Next" w:cs="Avenir Next"/>
          <w:sz w:val="20"/>
          <w:szCs w:val="20"/>
        </w:rPr>
      </w:pPr>
    </w:p>
    <w:p w14:paraId="497254CA" w14:textId="77777777" w:rsidR="00652CE9" w:rsidRPr="00652CE9" w:rsidRDefault="00652CE9" w:rsidP="550546B5">
      <w:pPr>
        <w:rPr>
          <w:rFonts w:ascii="Avenir Next" w:eastAsia="Avenir Next" w:hAnsi="Avenir Next" w:cs="Avenir Next"/>
          <w:sz w:val="20"/>
          <w:szCs w:val="20"/>
        </w:rPr>
      </w:pPr>
    </w:p>
    <w:p w14:paraId="422B9EBA" w14:textId="597AECA2"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4.3.2.1 All Full Members of the Students’ Union will have the opportunity to place items on the agenda, and the agenda and papers will be circulated and made publicly available at least a week before the meeting.</w:t>
      </w:r>
    </w:p>
    <w:p w14:paraId="1E751B24" w14:textId="77777777" w:rsidR="00652CE9" w:rsidRPr="00652CE9" w:rsidRDefault="00652CE9" w:rsidP="550546B5">
      <w:pPr>
        <w:rPr>
          <w:rFonts w:ascii="Avenir Next" w:eastAsia="Avenir Next" w:hAnsi="Avenir Next" w:cs="Avenir Next"/>
          <w:sz w:val="20"/>
          <w:szCs w:val="20"/>
        </w:rPr>
      </w:pPr>
    </w:p>
    <w:p w14:paraId="0D9EF831"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4.3.3 Policies for discussion</w:t>
      </w:r>
    </w:p>
    <w:p w14:paraId="26A4278D" w14:textId="77777777" w:rsidR="00652CE9" w:rsidRPr="00652CE9" w:rsidRDefault="00652CE9" w:rsidP="550546B5">
      <w:pPr>
        <w:rPr>
          <w:rFonts w:ascii="Avenir Next" w:eastAsia="Avenir Next" w:hAnsi="Avenir Next" w:cs="Avenir Next"/>
          <w:sz w:val="20"/>
          <w:szCs w:val="20"/>
        </w:rPr>
      </w:pPr>
    </w:p>
    <w:p w14:paraId="028E0519" w14:textId="77777777" w:rsidR="00652CE9" w:rsidRPr="00652CE9" w:rsidRDefault="00652CE9" w:rsidP="550546B5">
      <w:pPr>
        <w:rPr>
          <w:rFonts w:ascii="Avenir Next" w:eastAsia="Avenir Next" w:hAnsi="Avenir Next" w:cs="Avenir Next"/>
          <w:sz w:val="20"/>
          <w:szCs w:val="20"/>
        </w:rPr>
      </w:pPr>
    </w:p>
    <w:p w14:paraId="1D663E64"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4.3.3.1 For the purpose of Campus Student Council a ‘policy’ is defined as follows:</w:t>
      </w:r>
    </w:p>
    <w:p w14:paraId="76743F8B" w14:textId="77777777" w:rsidR="00652CE9" w:rsidRPr="00652CE9" w:rsidRDefault="00652CE9" w:rsidP="550546B5">
      <w:pPr>
        <w:rPr>
          <w:rFonts w:ascii="Avenir Next" w:eastAsia="Avenir Next" w:hAnsi="Avenir Next" w:cs="Avenir Next"/>
          <w:sz w:val="20"/>
          <w:szCs w:val="20"/>
        </w:rPr>
      </w:pPr>
    </w:p>
    <w:p w14:paraId="64B6B7B2" w14:textId="77777777" w:rsidR="00652CE9" w:rsidRPr="00652CE9" w:rsidRDefault="00652CE9" w:rsidP="550546B5">
      <w:pPr>
        <w:rPr>
          <w:rFonts w:ascii="Avenir Next" w:eastAsia="Avenir Next" w:hAnsi="Avenir Next" w:cs="Avenir Next"/>
          <w:sz w:val="20"/>
          <w:szCs w:val="20"/>
        </w:rPr>
      </w:pPr>
    </w:p>
    <w:p w14:paraId="50B21FC6"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4.3.3.1.1 A headline question or a statement; and then three following sections:</w:t>
      </w:r>
    </w:p>
    <w:p w14:paraId="5C79CF49" w14:textId="77777777" w:rsidR="00652CE9" w:rsidRPr="00652CE9" w:rsidRDefault="00652CE9" w:rsidP="550546B5">
      <w:pPr>
        <w:rPr>
          <w:rFonts w:ascii="Avenir Next" w:eastAsia="Avenir Next" w:hAnsi="Avenir Next" w:cs="Avenir Next"/>
          <w:sz w:val="20"/>
          <w:szCs w:val="20"/>
        </w:rPr>
      </w:pPr>
    </w:p>
    <w:p w14:paraId="481213FD" w14:textId="77777777" w:rsidR="00652CE9" w:rsidRPr="00652CE9" w:rsidRDefault="00652CE9" w:rsidP="550546B5">
      <w:pPr>
        <w:rPr>
          <w:rFonts w:ascii="Avenir Next" w:eastAsia="Avenir Next" w:hAnsi="Avenir Next" w:cs="Avenir Next"/>
          <w:sz w:val="20"/>
          <w:szCs w:val="20"/>
        </w:rPr>
      </w:pPr>
    </w:p>
    <w:p w14:paraId="78959D09"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4.3.3.1.2 Campus Council Believes; a description of the present situation relating to a </w:t>
      </w:r>
      <w:proofErr w:type="gramStart"/>
      <w:r w:rsidRPr="550546B5">
        <w:rPr>
          <w:rFonts w:ascii="Avenir Next" w:eastAsia="Avenir Next" w:hAnsi="Avenir Next" w:cs="Avenir Next"/>
          <w:sz w:val="20"/>
          <w:szCs w:val="20"/>
        </w:rPr>
        <w:t>policy;</w:t>
      </w:r>
      <w:proofErr w:type="gramEnd"/>
    </w:p>
    <w:p w14:paraId="1EB65117" w14:textId="77777777" w:rsidR="00652CE9" w:rsidRPr="00652CE9" w:rsidRDefault="00652CE9" w:rsidP="550546B5">
      <w:pPr>
        <w:rPr>
          <w:rFonts w:ascii="Avenir Next" w:eastAsia="Avenir Next" w:hAnsi="Avenir Next" w:cs="Avenir Next"/>
          <w:sz w:val="20"/>
          <w:szCs w:val="20"/>
        </w:rPr>
      </w:pPr>
    </w:p>
    <w:p w14:paraId="5351ABB5" w14:textId="77777777" w:rsidR="00652CE9" w:rsidRPr="00652CE9" w:rsidRDefault="00652CE9" w:rsidP="550546B5">
      <w:pPr>
        <w:rPr>
          <w:rFonts w:ascii="Avenir Next" w:eastAsia="Avenir Next" w:hAnsi="Avenir Next" w:cs="Avenir Next"/>
          <w:sz w:val="20"/>
          <w:szCs w:val="20"/>
        </w:rPr>
      </w:pPr>
    </w:p>
    <w:p w14:paraId="7F351C1C"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4.3.3.1.3 Campus Council Further Believes; argument for Students’ Union adopting the policy; and</w:t>
      </w:r>
    </w:p>
    <w:p w14:paraId="33846AD0" w14:textId="77777777" w:rsidR="00652CE9" w:rsidRPr="00652CE9" w:rsidRDefault="00652CE9" w:rsidP="550546B5">
      <w:pPr>
        <w:rPr>
          <w:rFonts w:ascii="Avenir Next" w:eastAsia="Avenir Next" w:hAnsi="Avenir Next" w:cs="Avenir Next"/>
          <w:sz w:val="20"/>
          <w:szCs w:val="20"/>
        </w:rPr>
      </w:pPr>
    </w:p>
    <w:p w14:paraId="7A028527" w14:textId="77777777" w:rsidR="00652CE9" w:rsidRPr="00652CE9" w:rsidRDefault="00652CE9" w:rsidP="550546B5">
      <w:pPr>
        <w:rPr>
          <w:rFonts w:ascii="Avenir Next" w:eastAsia="Avenir Next" w:hAnsi="Avenir Next" w:cs="Avenir Next"/>
          <w:sz w:val="20"/>
          <w:szCs w:val="20"/>
        </w:rPr>
      </w:pPr>
    </w:p>
    <w:p w14:paraId="4DBB0FF8"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4.3.3.1.4 Campus Council Resolves; a description of the action taken by the Union as a result of passing the policy</w:t>
      </w:r>
    </w:p>
    <w:p w14:paraId="1C607F07" w14:textId="77777777" w:rsidR="00652CE9" w:rsidRPr="00652CE9" w:rsidRDefault="00652CE9" w:rsidP="550546B5">
      <w:pPr>
        <w:rPr>
          <w:rFonts w:ascii="Avenir Next" w:eastAsia="Avenir Next" w:hAnsi="Avenir Next" w:cs="Avenir Next"/>
          <w:sz w:val="20"/>
          <w:szCs w:val="20"/>
        </w:rPr>
      </w:pPr>
    </w:p>
    <w:p w14:paraId="3CF5F288" w14:textId="77777777" w:rsidR="00652CE9" w:rsidRPr="00652CE9" w:rsidRDefault="00652CE9" w:rsidP="550546B5">
      <w:pPr>
        <w:rPr>
          <w:rFonts w:ascii="Avenir Next" w:eastAsia="Avenir Next" w:hAnsi="Avenir Next" w:cs="Avenir Next"/>
          <w:sz w:val="20"/>
          <w:szCs w:val="20"/>
        </w:rPr>
      </w:pPr>
    </w:p>
    <w:p w14:paraId="42660DB8"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4.3.3.2 Policies should be submitted in writing a week prior to the meeting.</w:t>
      </w:r>
    </w:p>
    <w:p w14:paraId="60291C2A" w14:textId="77777777" w:rsidR="00652CE9" w:rsidRPr="00652CE9" w:rsidRDefault="00652CE9" w:rsidP="550546B5">
      <w:pPr>
        <w:rPr>
          <w:rFonts w:ascii="Avenir Next" w:eastAsia="Avenir Next" w:hAnsi="Avenir Next" w:cs="Avenir Next"/>
          <w:sz w:val="20"/>
          <w:szCs w:val="20"/>
        </w:rPr>
      </w:pPr>
    </w:p>
    <w:p w14:paraId="242A6CAC" w14:textId="77777777" w:rsidR="00652CE9" w:rsidRPr="00652CE9" w:rsidRDefault="00652CE9" w:rsidP="550546B5">
      <w:pPr>
        <w:rPr>
          <w:rFonts w:ascii="Avenir Next" w:eastAsia="Avenir Next" w:hAnsi="Avenir Next" w:cs="Avenir Next"/>
          <w:sz w:val="20"/>
          <w:szCs w:val="20"/>
        </w:rPr>
      </w:pPr>
    </w:p>
    <w:p w14:paraId="0A97CE2A"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4.3.4 Discussion of Policies</w:t>
      </w:r>
    </w:p>
    <w:p w14:paraId="7CCCE643" w14:textId="77777777" w:rsidR="00652CE9" w:rsidRPr="00652CE9" w:rsidRDefault="00652CE9" w:rsidP="550546B5">
      <w:pPr>
        <w:rPr>
          <w:rFonts w:ascii="Avenir Next" w:eastAsia="Avenir Next" w:hAnsi="Avenir Next" w:cs="Avenir Next"/>
          <w:sz w:val="20"/>
          <w:szCs w:val="20"/>
        </w:rPr>
      </w:pPr>
    </w:p>
    <w:p w14:paraId="5BAAA3B5" w14:textId="77777777" w:rsidR="00652CE9" w:rsidRPr="00652CE9" w:rsidRDefault="00652CE9" w:rsidP="550546B5">
      <w:pPr>
        <w:rPr>
          <w:rFonts w:ascii="Avenir Next" w:eastAsia="Avenir Next" w:hAnsi="Avenir Next" w:cs="Avenir Next"/>
          <w:sz w:val="20"/>
          <w:szCs w:val="20"/>
        </w:rPr>
      </w:pPr>
    </w:p>
    <w:p w14:paraId="3C572AE6"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4.3.4.1 Policies will be discussed in the following manner: </w:t>
      </w:r>
    </w:p>
    <w:p w14:paraId="771592B7" w14:textId="77777777" w:rsidR="00652CE9" w:rsidRPr="00652CE9" w:rsidRDefault="00652CE9" w:rsidP="550546B5">
      <w:pPr>
        <w:rPr>
          <w:rFonts w:ascii="Avenir Next" w:eastAsia="Avenir Next" w:hAnsi="Avenir Next" w:cs="Avenir Next"/>
          <w:sz w:val="20"/>
          <w:szCs w:val="20"/>
        </w:rPr>
      </w:pPr>
    </w:p>
    <w:p w14:paraId="11AA7C88" w14:textId="77777777" w:rsidR="00652CE9" w:rsidRPr="00652CE9" w:rsidRDefault="00652CE9" w:rsidP="550546B5">
      <w:pPr>
        <w:rPr>
          <w:rFonts w:ascii="Avenir Next" w:eastAsia="Avenir Next" w:hAnsi="Avenir Next" w:cs="Avenir Next"/>
          <w:sz w:val="20"/>
          <w:szCs w:val="20"/>
        </w:rPr>
      </w:pPr>
    </w:p>
    <w:p w14:paraId="54781F3C"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4.3.4.1.1 Presentation of idea by the person proposing, or a Full Member of their </w:t>
      </w:r>
      <w:proofErr w:type="gramStart"/>
      <w:r w:rsidRPr="550546B5">
        <w:rPr>
          <w:rFonts w:ascii="Avenir Next" w:eastAsia="Avenir Next" w:hAnsi="Avenir Next" w:cs="Avenir Next"/>
          <w:sz w:val="20"/>
          <w:szCs w:val="20"/>
        </w:rPr>
        <w:t>choosing;</w:t>
      </w:r>
      <w:proofErr w:type="gramEnd"/>
    </w:p>
    <w:p w14:paraId="1F53129F" w14:textId="77777777" w:rsidR="00652CE9" w:rsidRPr="00652CE9" w:rsidRDefault="00652CE9" w:rsidP="550546B5">
      <w:pPr>
        <w:rPr>
          <w:rFonts w:ascii="Avenir Next" w:eastAsia="Avenir Next" w:hAnsi="Avenir Next" w:cs="Avenir Next"/>
          <w:sz w:val="20"/>
          <w:szCs w:val="20"/>
        </w:rPr>
      </w:pPr>
    </w:p>
    <w:p w14:paraId="50FE1EB9" w14:textId="77777777" w:rsidR="00652CE9" w:rsidRPr="00652CE9" w:rsidRDefault="00652CE9" w:rsidP="550546B5">
      <w:pPr>
        <w:rPr>
          <w:rFonts w:ascii="Avenir Next" w:eastAsia="Avenir Next" w:hAnsi="Avenir Next" w:cs="Avenir Next"/>
          <w:sz w:val="20"/>
          <w:szCs w:val="20"/>
        </w:rPr>
      </w:pPr>
    </w:p>
    <w:p w14:paraId="3FED8B8E"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4.3.4.1.2 Question and Answer session. </w:t>
      </w:r>
    </w:p>
    <w:p w14:paraId="170F9317" w14:textId="77777777" w:rsidR="00652CE9" w:rsidRPr="00652CE9" w:rsidRDefault="00652CE9" w:rsidP="550546B5">
      <w:pPr>
        <w:rPr>
          <w:rFonts w:ascii="Avenir Next" w:eastAsia="Avenir Next" w:hAnsi="Avenir Next" w:cs="Avenir Next"/>
          <w:sz w:val="20"/>
          <w:szCs w:val="20"/>
        </w:rPr>
      </w:pPr>
    </w:p>
    <w:p w14:paraId="4B8A9E4A" w14:textId="77777777" w:rsidR="00652CE9" w:rsidRPr="00652CE9" w:rsidRDefault="00652CE9" w:rsidP="550546B5">
      <w:pPr>
        <w:rPr>
          <w:rFonts w:ascii="Avenir Next" w:eastAsia="Avenir Next" w:hAnsi="Avenir Next" w:cs="Avenir Next"/>
          <w:sz w:val="20"/>
          <w:szCs w:val="20"/>
        </w:rPr>
      </w:pPr>
    </w:p>
    <w:p w14:paraId="1FE75AEC"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4.3.4.1.3 Open policy debate, which may include alterations and/or additional suggestions which can be agreed by the </w:t>
      </w:r>
      <w:proofErr w:type="gramStart"/>
      <w:r w:rsidRPr="550546B5">
        <w:rPr>
          <w:rFonts w:ascii="Avenir Next" w:eastAsia="Avenir Next" w:hAnsi="Avenir Next" w:cs="Avenir Next"/>
          <w:sz w:val="20"/>
          <w:szCs w:val="20"/>
        </w:rPr>
        <w:t>proposer, or</w:t>
      </w:r>
      <w:proofErr w:type="gramEnd"/>
      <w:r w:rsidRPr="550546B5">
        <w:rPr>
          <w:rFonts w:ascii="Avenir Next" w:eastAsia="Avenir Next" w:hAnsi="Avenir Next" w:cs="Avenir Next"/>
          <w:sz w:val="20"/>
          <w:szCs w:val="20"/>
        </w:rPr>
        <w:t xml:space="preserve"> voted on if necessary.</w:t>
      </w:r>
    </w:p>
    <w:p w14:paraId="0997C1A4" w14:textId="77777777" w:rsidR="00652CE9" w:rsidRPr="00652CE9" w:rsidRDefault="00652CE9" w:rsidP="550546B5">
      <w:pPr>
        <w:rPr>
          <w:rFonts w:ascii="Avenir Next" w:eastAsia="Avenir Next" w:hAnsi="Avenir Next" w:cs="Avenir Next"/>
          <w:sz w:val="20"/>
          <w:szCs w:val="20"/>
        </w:rPr>
      </w:pPr>
    </w:p>
    <w:p w14:paraId="1DEC6302" w14:textId="77777777" w:rsidR="00652CE9" w:rsidRPr="00652CE9" w:rsidRDefault="00652CE9" w:rsidP="550546B5">
      <w:pPr>
        <w:rPr>
          <w:rFonts w:ascii="Avenir Next" w:eastAsia="Avenir Next" w:hAnsi="Avenir Next" w:cs="Avenir Next"/>
          <w:sz w:val="20"/>
          <w:szCs w:val="20"/>
        </w:rPr>
      </w:pPr>
    </w:p>
    <w:p w14:paraId="109F0092"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4.3.5 Voting</w:t>
      </w:r>
    </w:p>
    <w:p w14:paraId="3EE5A766" w14:textId="77777777" w:rsidR="00652CE9" w:rsidRPr="00652CE9" w:rsidRDefault="00652CE9" w:rsidP="550546B5">
      <w:pPr>
        <w:rPr>
          <w:rFonts w:ascii="Avenir Next" w:eastAsia="Avenir Next" w:hAnsi="Avenir Next" w:cs="Avenir Next"/>
          <w:sz w:val="20"/>
          <w:szCs w:val="20"/>
        </w:rPr>
      </w:pPr>
    </w:p>
    <w:p w14:paraId="0B53BD0A" w14:textId="77777777" w:rsidR="00652CE9" w:rsidRPr="00652CE9" w:rsidRDefault="00652CE9" w:rsidP="550546B5">
      <w:pPr>
        <w:rPr>
          <w:rFonts w:ascii="Avenir Next" w:eastAsia="Avenir Next" w:hAnsi="Avenir Next" w:cs="Avenir Next"/>
          <w:sz w:val="20"/>
          <w:szCs w:val="20"/>
        </w:rPr>
      </w:pPr>
    </w:p>
    <w:p w14:paraId="2687D8F7"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4.3.5.1 All policies are adopted on a majority basis. When a policy is successfully passed by a Campus Student Council meeting it is referred to Students’ Union Council for discussion and decision. </w:t>
      </w:r>
    </w:p>
    <w:p w14:paraId="449B3547" w14:textId="77777777" w:rsidR="00652CE9" w:rsidRPr="00652CE9" w:rsidRDefault="00652CE9" w:rsidP="550546B5">
      <w:pPr>
        <w:rPr>
          <w:rFonts w:ascii="Avenir Next" w:eastAsia="Avenir Next" w:hAnsi="Avenir Next" w:cs="Avenir Next"/>
          <w:sz w:val="20"/>
          <w:szCs w:val="20"/>
        </w:rPr>
      </w:pPr>
    </w:p>
    <w:p w14:paraId="1157AB74" w14:textId="77777777" w:rsidR="00652CE9" w:rsidRPr="00652CE9" w:rsidRDefault="00652CE9" w:rsidP="550546B5">
      <w:pPr>
        <w:rPr>
          <w:rFonts w:ascii="Avenir Next" w:eastAsia="Avenir Next" w:hAnsi="Avenir Next" w:cs="Avenir Next"/>
          <w:sz w:val="20"/>
          <w:szCs w:val="20"/>
        </w:rPr>
      </w:pPr>
    </w:p>
    <w:p w14:paraId="6B593FA1"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4.3.5.2 Normal voting will take place by a show of hands, though any member of Campus Student Council may request a secret ballot. </w:t>
      </w:r>
    </w:p>
    <w:p w14:paraId="59EAF00F" w14:textId="77777777" w:rsidR="00652CE9" w:rsidRPr="00652CE9" w:rsidRDefault="00652CE9" w:rsidP="550546B5">
      <w:pPr>
        <w:rPr>
          <w:rFonts w:ascii="Avenir Next" w:eastAsia="Avenir Next" w:hAnsi="Avenir Next" w:cs="Avenir Next"/>
          <w:sz w:val="20"/>
          <w:szCs w:val="20"/>
        </w:rPr>
      </w:pPr>
    </w:p>
    <w:p w14:paraId="250850EF" w14:textId="77777777" w:rsidR="00652CE9" w:rsidRPr="00652CE9" w:rsidRDefault="00652CE9" w:rsidP="550546B5">
      <w:pPr>
        <w:rPr>
          <w:rFonts w:ascii="Avenir Next" w:eastAsia="Avenir Next" w:hAnsi="Avenir Next" w:cs="Avenir Next"/>
          <w:sz w:val="20"/>
          <w:szCs w:val="20"/>
        </w:rPr>
      </w:pPr>
    </w:p>
    <w:p w14:paraId="4B15A05D" w14:textId="77777777" w:rsidR="00652CE9" w:rsidRPr="00652CE9" w:rsidRDefault="00652CE9" w:rsidP="550546B5">
      <w:pPr>
        <w:rPr>
          <w:rFonts w:ascii="Avenir Next" w:eastAsia="Avenir Next" w:hAnsi="Avenir Next" w:cs="Avenir Next"/>
          <w:sz w:val="20"/>
          <w:szCs w:val="20"/>
        </w:rPr>
      </w:pPr>
      <w:r w:rsidRPr="550546B5">
        <w:rPr>
          <w:rFonts w:ascii="Avenir Next" w:eastAsia="Avenir Next" w:hAnsi="Avenir Next" w:cs="Avenir Next"/>
          <w:sz w:val="20"/>
          <w:szCs w:val="20"/>
        </w:rPr>
        <w:t xml:space="preserve">             4.3.5.3 Quorum for voting purposes will be half-plus-one of the elected members of a Campus Student Council.</w:t>
      </w:r>
    </w:p>
    <w:p w14:paraId="119AFF82" w14:textId="77777777" w:rsidR="00652CE9" w:rsidRPr="00BF5F3C" w:rsidRDefault="00652CE9" w:rsidP="550546B5">
      <w:pPr>
        <w:rPr>
          <w:rFonts w:ascii="Avenir Next" w:eastAsia="Avenir Next" w:hAnsi="Avenir Next" w:cs="Avenir Next"/>
        </w:rPr>
      </w:pPr>
    </w:p>
    <w:sectPr w:rsidR="00652CE9" w:rsidRPr="00BF5F3C" w:rsidSect="00797182">
      <w:headerReference w:type="default" r:id="rId20"/>
      <w:footerReference w:type="default" r:id="rId2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DE8E" w14:textId="77777777" w:rsidR="00327A92" w:rsidRDefault="00EB3E97" w:rsidP="00BF5F3C">
      <w:r>
        <w:separator/>
      </w:r>
    </w:p>
  </w:endnote>
  <w:endnote w:type="continuationSeparator" w:id="0">
    <w:p w14:paraId="291941A5" w14:textId="77777777" w:rsidR="00327A92" w:rsidRDefault="00EB3E97" w:rsidP="00BF5F3C">
      <w:r>
        <w:continuationSeparator/>
      </w:r>
    </w:p>
  </w:endnote>
  <w:endnote w:type="continuationNotice" w:id="1">
    <w:p w14:paraId="722414F7" w14:textId="77777777" w:rsidR="00660394" w:rsidRDefault="00660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11CEFEE" w14:paraId="356CF0A8" w14:textId="77777777" w:rsidTr="211CEFEE">
      <w:tc>
        <w:tcPr>
          <w:tcW w:w="3210" w:type="dxa"/>
        </w:tcPr>
        <w:p w14:paraId="26C53E27" w14:textId="0007B428" w:rsidR="211CEFEE" w:rsidRDefault="211CEFEE" w:rsidP="211CEFEE">
          <w:pPr>
            <w:pStyle w:val="Header"/>
            <w:ind w:left="-115"/>
          </w:pPr>
        </w:p>
      </w:tc>
      <w:tc>
        <w:tcPr>
          <w:tcW w:w="3210" w:type="dxa"/>
        </w:tcPr>
        <w:p w14:paraId="5F176AE7" w14:textId="7B8F6810" w:rsidR="211CEFEE" w:rsidRDefault="211CEFEE" w:rsidP="211CEFEE">
          <w:pPr>
            <w:pStyle w:val="Header"/>
            <w:jc w:val="center"/>
          </w:pPr>
        </w:p>
      </w:tc>
      <w:tc>
        <w:tcPr>
          <w:tcW w:w="3210" w:type="dxa"/>
        </w:tcPr>
        <w:p w14:paraId="2403128D" w14:textId="4D8F12E1" w:rsidR="211CEFEE" w:rsidRDefault="211CEFEE" w:rsidP="211CEFEE">
          <w:pPr>
            <w:pStyle w:val="Header"/>
            <w:ind w:right="-115"/>
            <w:jc w:val="right"/>
          </w:pPr>
        </w:p>
      </w:tc>
    </w:tr>
  </w:tbl>
  <w:p w14:paraId="1915F1F9" w14:textId="640C1CAC" w:rsidR="211CEFEE" w:rsidRDefault="211CEFEE" w:rsidP="211CE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CF05" w14:textId="77777777" w:rsidR="00327A92" w:rsidRDefault="00EB3E97" w:rsidP="00BF5F3C">
      <w:r>
        <w:separator/>
      </w:r>
    </w:p>
  </w:footnote>
  <w:footnote w:type="continuationSeparator" w:id="0">
    <w:p w14:paraId="4813F661" w14:textId="77777777" w:rsidR="00327A92" w:rsidRDefault="00EB3E97" w:rsidP="00BF5F3C">
      <w:r>
        <w:continuationSeparator/>
      </w:r>
    </w:p>
  </w:footnote>
  <w:footnote w:type="continuationNotice" w:id="1">
    <w:p w14:paraId="62DC6F7D" w14:textId="77777777" w:rsidR="00660394" w:rsidRDefault="00660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ABE0" w14:textId="4E47A33C" w:rsidR="00BF5F3C" w:rsidRDefault="00BF5F3C">
    <w:pPr>
      <w:pStyle w:val="Header"/>
    </w:pPr>
    <w:r>
      <w:rPr>
        <w:noProof/>
      </w:rPr>
      <w:drawing>
        <wp:anchor distT="0" distB="0" distL="114300" distR="114300" simplePos="0" relativeHeight="251658240" behindDoc="1" locked="0" layoutInCell="1" allowOverlap="1" wp14:anchorId="2D4E026D" wp14:editId="0B55A968">
          <wp:simplePos x="0" y="0"/>
          <wp:positionH relativeFrom="column">
            <wp:posOffset>-725864</wp:posOffset>
          </wp:positionH>
          <wp:positionV relativeFrom="paragraph">
            <wp:posOffset>-255198</wp:posOffset>
          </wp:positionV>
          <wp:extent cx="2507543" cy="629525"/>
          <wp:effectExtent l="0" t="0" r="0" b="5715"/>
          <wp:wrapTight wrapText="bothSides">
            <wp:wrapPolygon edited="0">
              <wp:start x="0" y="0"/>
              <wp:lineTo x="0" y="21360"/>
              <wp:lineTo x="21447" y="21360"/>
              <wp:lineTo x="21447"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07543" cy="629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6FD"/>
    <w:multiLevelType w:val="hybridMultilevel"/>
    <w:tmpl w:val="AAC6FF26"/>
    <w:lvl w:ilvl="0" w:tplc="E376CC26">
      <w:start w:val="1"/>
      <w:numFmt w:val="bullet"/>
      <w:lvlText w:val="-"/>
      <w:lvlJc w:val="left"/>
      <w:pPr>
        <w:ind w:left="720" w:hanging="360"/>
      </w:pPr>
      <w:rPr>
        <w:rFonts w:ascii="Calibri" w:hAnsi="Calibri" w:hint="default"/>
      </w:rPr>
    </w:lvl>
    <w:lvl w:ilvl="1" w:tplc="5EA2DCE6">
      <w:start w:val="1"/>
      <w:numFmt w:val="bullet"/>
      <w:lvlText w:val="o"/>
      <w:lvlJc w:val="left"/>
      <w:pPr>
        <w:ind w:left="1440" w:hanging="360"/>
      </w:pPr>
      <w:rPr>
        <w:rFonts w:ascii="Courier New" w:hAnsi="Courier New" w:hint="default"/>
      </w:rPr>
    </w:lvl>
    <w:lvl w:ilvl="2" w:tplc="128872EE">
      <w:start w:val="1"/>
      <w:numFmt w:val="bullet"/>
      <w:lvlText w:val=""/>
      <w:lvlJc w:val="left"/>
      <w:pPr>
        <w:ind w:left="2160" w:hanging="360"/>
      </w:pPr>
      <w:rPr>
        <w:rFonts w:ascii="Wingdings" w:hAnsi="Wingdings" w:hint="default"/>
      </w:rPr>
    </w:lvl>
    <w:lvl w:ilvl="3" w:tplc="A53C5E6E">
      <w:start w:val="1"/>
      <w:numFmt w:val="bullet"/>
      <w:lvlText w:val=""/>
      <w:lvlJc w:val="left"/>
      <w:pPr>
        <w:ind w:left="2880" w:hanging="360"/>
      </w:pPr>
      <w:rPr>
        <w:rFonts w:ascii="Symbol" w:hAnsi="Symbol" w:hint="default"/>
      </w:rPr>
    </w:lvl>
    <w:lvl w:ilvl="4" w:tplc="01A45C3A">
      <w:start w:val="1"/>
      <w:numFmt w:val="bullet"/>
      <w:lvlText w:val="o"/>
      <w:lvlJc w:val="left"/>
      <w:pPr>
        <w:ind w:left="3600" w:hanging="360"/>
      </w:pPr>
      <w:rPr>
        <w:rFonts w:ascii="Courier New" w:hAnsi="Courier New" w:hint="default"/>
      </w:rPr>
    </w:lvl>
    <w:lvl w:ilvl="5" w:tplc="7C4E2956">
      <w:start w:val="1"/>
      <w:numFmt w:val="bullet"/>
      <w:lvlText w:val=""/>
      <w:lvlJc w:val="left"/>
      <w:pPr>
        <w:ind w:left="4320" w:hanging="360"/>
      </w:pPr>
      <w:rPr>
        <w:rFonts w:ascii="Wingdings" w:hAnsi="Wingdings" w:hint="default"/>
      </w:rPr>
    </w:lvl>
    <w:lvl w:ilvl="6" w:tplc="32B25402">
      <w:start w:val="1"/>
      <w:numFmt w:val="bullet"/>
      <w:lvlText w:val=""/>
      <w:lvlJc w:val="left"/>
      <w:pPr>
        <w:ind w:left="5040" w:hanging="360"/>
      </w:pPr>
      <w:rPr>
        <w:rFonts w:ascii="Symbol" w:hAnsi="Symbol" w:hint="default"/>
      </w:rPr>
    </w:lvl>
    <w:lvl w:ilvl="7" w:tplc="52D2A2BC">
      <w:start w:val="1"/>
      <w:numFmt w:val="bullet"/>
      <w:lvlText w:val="o"/>
      <w:lvlJc w:val="left"/>
      <w:pPr>
        <w:ind w:left="5760" w:hanging="360"/>
      </w:pPr>
      <w:rPr>
        <w:rFonts w:ascii="Courier New" w:hAnsi="Courier New" w:hint="default"/>
      </w:rPr>
    </w:lvl>
    <w:lvl w:ilvl="8" w:tplc="B1AED5FA">
      <w:start w:val="1"/>
      <w:numFmt w:val="bullet"/>
      <w:lvlText w:val=""/>
      <w:lvlJc w:val="left"/>
      <w:pPr>
        <w:ind w:left="6480" w:hanging="360"/>
      </w:pPr>
      <w:rPr>
        <w:rFonts w:ascii="Wingdings" w:hAnsi="Wingdings" w:hint="default"/>
      </w:rPr>
    </w:lvl>
  </w:abstractNum>
  <w:abstractNum w:abstractNumId="1" w15:restartNumberingAfterBreak="0">
    <w:nsid w:val="02AD67E2"/>
    <w:multiLevelType w:val="hybridMultilevel"/>
    <w:tmpl w:val="FFFFFFFF"/>
    <w:lvl w:ilvl="0" w:tplc="3CBC749C">
      <w:start w:val="1"/>
      <w:numFmt w:val="bullet"/>
      <w:lvlText w:val="-"/>
      <w:lvlJc w:val="left"/>
      <w:pPr>
        <w:ind w:left="720" w:hanging="360"/>
      </w:pPr>
      <w:rPr>
        <w:rFonts w:ascii="Calibri" w:hAnsi="Calibri" w:hint="default"/>
      </w:rPr>
    </w:lvl>
    <w:lvl w:ilvl="1" w:tplc="F38AACF2">
      <w:start w:val="1"/>
      <w:numFmt w:val="bullet"/>
      <w:lvlText w:val="o"/>
      <w:lvlJc w:val="left"/>
      <w:pPr>
        <w:ind w:left="1440" w:hanging="360"/>
      </w:pPr>
      <w:rPr>
        <w:rFonts w:ascii="Courier New" w:hAnsi="Courier New" w:hint="default"/>
      </w:rPr>
    </w:lvl>
    <w:lvl w:ilvl="2" w:tplc="71C042C0">
      <w:start w:val="1"/>
      <w:numFmt w:val="bullet"/>
      <w:lvlText w:val=""/>
      <w:lvlJc w:val="left"/>
      <w:pPr>
        <w:ind w:left="2160" w:hanging="360"/>
      </w:pPr>
      <w:rPr>
        <w:rFonts w:ascii="Wingdings" w:hAnsi="Wingdings" w:hint="default"/>
      </w:rPr>
    </w:lvl>
    <w:lvl w:ilvl="3" w:tplc="1BF271A4">
      <w:start w:val="1"/>
      <w:numFmt w:val="bullet"/>
      <w:lvlText w:val=""/>
      <w:lvlJc w:val="left"/>
      <w:pPr>
        <w:ind w:left="2880" w:hanging="360"/>
      </w:pPr>
      <w:rPr>
        <w:rFonts w:ascii="Symbol" w:hAnsi="Symbol" w:hint="default"/>
      </w:rPr>
    </w:lvl>
    <w:lvl w:ilvl="4" w:tplc="2312CD30">
      <w:start w:val="1"/>
      <w:numFmt w:val="bullet"/>
      <w:lvlText w:val="o"/>
      <w:lvlJc w:val="left"/>
      <w:pPr>
        <w:ind w:left="3600" w:hanging="360"/>
      </w:pPr>
      <w:rPr>
        <w:rFonts w:ascii="Courier New" w:hAnsi="Courier New" w:hint="default"/>
      </w:rPr>
    </w:lvl>
    <w:lvl w:ilvl="5" w:tplc="1E60958A">
      <w:start w:val="1"/>
      <w:numFmt w:val="bullet"/>
      <w:lvlText w:val=""/>
      <w:lvlJc w:val="left"/>
      <w:pPr>
        <w:ind w:left="4320" w:hanging="360"/>
      </w:pPr>
      <w:rPr>
        <w:rFonts w:ascii="Wingdings" w:hAnsi="Wingdings" w:hint="default"/>
      </w:rPr>
    </w:lvl>
    <w:lvl w:ilvl="6" w:tplc="3372E784">
      <w:start w:val="1"/>
      <w:numFmt w:val="bullet"/>
      <w:lvlText w:val=""/>
      <w:lvlJc w:val="left"/>
      <w:pPr>
        <w:ind w:left="5040" w:hanging="360"/>
      </w:pPr>
      <w:rPr>
        <w:rFonts w:ascii="Symbol" w:hAnsi="Symbol" w:hint="default"/>
      </w:rPr>
    </w:lvl>
    <w:lvl w:ilvl="7" w:tplc="52C6EFDC">
      <w:start w:val="1"/>
      <w:numFmt w:val="bullet"/>
      <w:lvlText w:val="o"/>
      <w:lvlJc w:val="left"/>
      <w:pPr>
        <w:ind w:left="5760" w:hanging="360"/>
      </w:pPr>
      <w:rPr>
        <w:rFonts w:ascii="Courier New" w:hAnsi="Courier New" w:hint="default"/>
      </w:rPr>
    </w:lvl>
    <w:lvl w:ilvl="8" w:tplc="5AAC0ED8">
      <w:start w:val="1"/>
      <w:numFmt w:val="bullet"/>
      <w:lvlText w:val=""/>
      <w:lvlJc w:val="left"/>
      <w:pPr>
        <w:ind w:left="6480" w:hanging="360"/>
      </w:pPr>
      <w:rPr>
        <w:rFonts w:ascii="Wingdings" w:hAnsi="Wingdings" w:hint="default"/>
      </w:rPr>
    </w:lvl>
  </w:abstractNum>
  <w:abstractNum w:abstractNumId="2" w15:restartNumberingAfterBreak="0">
    <w:nsid w:val="05566EB3"/>
    <w:multiLevelType w:val="hybridMultilevel"/>
    <w:tmpl w:val="2242A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8422F"/>
    <w:multiLevelType w:val="hybridMultilevel"/>
    <w:tmpl w:val="FFFFFFFF"/>
    <w:lvl w:ilvl="0" w:tplc="A3FA3462">
      <w:start w:val="1"/>
      <w:numFmt w:val="bullet"/>
      <w:lvlText w:val="-"/>
      <w:lvlJc w:val="left"/>
      <w:pPr>
        <w:ind w:left="720" w:hanging="360"/>
      </w:pPr>
      <w:rPr>
        <w:rFonts w:ascii="Calibri" w:hAnsi="Calibri" w:hint="default"/>
      </w:rPr>
    </w:lvl>
    <w:lvl w:ilvl="1" w:tplc="1450C676">
      <w:start w:val="1"/>
      <w:numFmt w:val="bullet"/>
      <w:lvlText w:val="o"/>
      <w:lvlJc w:val="left"/>
      <w:pPr>
        <w:ind w:left="1440" w:hanging="360"/>
      </w:pPr>
      <w:rPr>
        <w:rFonts w:ascii="Courier New" w:hAnsi="Courier New" w:hint="default"/>
      </w:rPr>
    </w:lvl>
    <w:lvl w:ilvl="2" w:tplc="122A1BC2">
      <w:start w:val="1"/>
      <w:numFmt w:val="bullet"/>
      <w:lvlText w:val=""/>
      <w:lvlJc w:val="left"/>
      <w:pPr>
        <w:ind w:left="2160" w:hanging="360"/>
      </w:pPr>
      <w:rPr>
        <w:rFonts w:ascii="Wingdings" w:hAnsi="Wingdings" w:hint="default"/>
      </w:rPr>
    </w:lvl>
    <w:lvl w:ilvl="3" w:tplc="4ACE54A0">
      <w:start w:val="1"/>
      <w:numFmt w:val="bullet"/>
      <w:lvlText w:val=""/>
      <w:lvlJc w:val="left"/>
      <w:pPr>
        <w:ind w:left="2880" w:hanging="360"/>
      </w:pPr>
      <w:rPr>
        <w:rFonts w:ascii="Symbol" w:hAnsi="Symbol" w:hint="default"/>
      </w:rPr>
    </w:lvl>
    <w:lvl w:ilvl="4" w:tplc="F992EF42">
      <w:start w:val="1"/>
      <w:numFmt w:val="bullet"/>
      <w:lvlText w:val="o"/>
      <w:lvlJc w:val="left"/>
      <w:pPr>
        <w:ind w:left="3600" w:hanging="360"/>
      </w:pPr>
      <w:rPr>
        <w:rFonts w:ascii="Courier New" w:hAnsi="Courier New" w:hint="default"/>
      </w:rPr>
    </w:lvl>
    <w:lvl w:ilvl="5" w:tplc="35DC8D98">
      <w:start w:val="1"/>
      <w:numFmt w:val="bullet"/>
      <w:lvlText w:val=""/>
      <w:lvlJc w:val="left"/>
      <w:pPr>
        <w:ind w:left="4320" w:hanging="360"/>
      </w:pPr>
      <w:rPr>
        <w:rFonts w:ascii="Wingdings" w:hAnsi="Wingdings" w:hint="default"/>
      </w:rPr>
    </w:lvl>
    <w:lvl w:ilvl="6" w:tplc="AD74ECFE">
      <w:start w:val="1"/>
      <w:numFmt w:val="bullet"/>
      <w:lvlText w:val=""/>
      <w:lvlJc w:val="left"/>
      <w:pPr>
        <w:ind w:left="5040" w:hanging="360"/>
      </w:pPr>
      <w:rPr>
        <w:rFonts w:ascii="Symbol" w:hAnsi="Symbol" w:hint="default"/>
      </w:rPr>
    </w:lvl>
    <w:lvl w:ilvl="7" w:tplc="62607AE4">
      <w:start w:val="1"/>
      <w:numFmt w:val="bullet"/>
      <w:lvlText w:val="o"/>
      <w:lvlJc w:val="left"/>
      <w:pPr>
        <w:ind w:left="5760" w:hanging="360"/>
      </w:pPr>
      <w:rPr>
        <w:rFonts w:ascii="Courier New" w:hAnsi="Courier New" w:hint="default"/>
      </w:rPr>
    </w:lvl>
    <w:lvl w:ilvl="8" w:tplc="F356C9FA">
      <w:start w:val="1"/>
      <w:numFmt w:val="bullet"/>
      <w:lvlText w:val=""/>
      <w:lvlJc w:val="left"/>
      <w:pPr>
        <w:ind w:left="6480" w:hanging="360"/>
      </w:pPr>
      <w:rPr>
        <w:rFonts w:ascii="Wingdings" w:hAnsi="Wingdings" w:hint="default"/>
      </w:rPr>
    </w:lvl>
  </w:abstractNum>
  <w:abstractNum w:abstractNumId="4" w15:restartNumberingAfterBreak="0">
    <w:nsid w:val="0A3E0E1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E676F9"/>
    <w:multiLevelType w:val="hybridMultilevel"/>
    <w:tmpl w:val="17B4B460"/>
    <w:lvl w:ilvl="0" w:tplc="49103B06">
      <w:start w:val="1"/>
      <w:numFmt w:val="bullet"/>
      <w:lvlText w:val="-"/>
      <w:lvlJc w:val="left"/>
      <w:pPr>
        <w:ind w:left="720" w:hanging="360"/>
      </w:pPr>
      <w:rPr>
        <w:rFonts w:ascii="Calibri" w:hAnsi="Calibri" w:hint="default"/>
      </w:rPr>
    </w:lvl>
    <w:lvl w:ilvl="1" w:tplc="BF9A192C">
      <w:start w:val="1"/>
      <w:numFmt w:val="bullet"/>
      <w:lvlText w:val="o"/>
      <w:lvlJc w:val="left"/>
      <w:pPr>
        <w:ind w:left="1440" w:hanging="360"/>
      </w:pPr>
      <w:rPr>
        <w:rFonts w:ascii="Courier New" w:hAnsi="Courier New" w:hint="default"/>
      </w:rPr>
    </w:lvl>
    <w:lvl w:ilvl="2" w:tplc="34C612C0">
      <w:start w:val="1"/>
      <w:numFmt w:val="bullet"/>
      <w:lvlText w:val=""/>
      <w:lvlJc w:val="left"/>
      <w:pPr>
        <w:ind w:left="2160" w:hanging="360"/>
      </w:pPr>
      <w:rPr>
        <w:rFonts w:ascii="Wingdings" w:hAnsi="Wingdings" w:hint="default"/>
      </w:rPr>
    </w:lvl>
    <w:lvl w:ilvl="3" w:tplc="AC9689FC">
      <w:start w:val="1"/>
      <w:numFmt w:val="bullet"/>
      <w:lvlText w:val=""/>
      <w:lvlJc w:val="left"/>
      <w:pPr>
        <w:ind w:left="2880" w:hanging="360"/>
      </w:pPr>
      <w:rPr>
        <w:rFonts w:ascii="Symbol" w:hAnsi="Symbol" w:hint="default"/>
      </w:rPr>
    </w:lvl>
    <w:lvl w:ilvl="4" w:tplc="2A36E790">
      <w:start w:val="1"/>
      <w:numFmt w:val="bullet"/>
      <w:lvlText w:val="o"/>
      <w:lvlJc w:val="left"/>
      <w:pPr>
        <w:ind w:left="3600" w:hanging="360"/>
      </w:pPr>
      <w:rPr>
        <w:rFonts w:ascii="Courier New" w:hAnsi="Courier New" w:hint="default"/>
      </w:rPr>
    </w:lvl>
    <w:lvl w:ilvl="5" w:tplc="15F0FC52">
      <w:start w:val="1"/>
      <w:numFmt w:val="bullet"/>
      <w:lvlText w:val=""/>
      <w:lvlJc w:val="left"/>
      <w:pPr>
        <w:ind w:left="4320" w:hanging="360"/>
      </w:pPr>
      <w:rPr>
        <w:rFonts w:ascii="Wingdings" w:hAnsi="Wingdings" w:hint="default"/>
      </w:rPr>
    </w:lvl>
    <w:lvl w:ilvl="6" w:tplc="9474A724">
      <w:start w:val="1"/>
      <w:numFmt w:val="bullet"/>
      <w:lvlText w:val=""/>
      <w:lvlJc w:val="left"/>
      <w:pPr>
        <w:ind w:left="5040" w:hanging="360"/>
      </w:pPr>
      <w:rPr>
        <w:rFonts w:ascii="Symbol" w:hAnsi="Symbol" w:hint="default"/>
      </w:rPr>
    </w:lvl>
    <w:lvl w:ilvl="7" w:tplc="9ED01486">
      <w:start w:val="1"/>
      <w:numFmt w:val="bullet"/>
      <w:lvlText w:val="o"/>
      <w:lvlJc w:val="left"/>
      <w:pPr>
        <w:ind w:left="5760" w:hanging="360"/>
      </w:pPr>
      <w:rPr>
        <w:rFonts w:ascii="Courier New" w:hAnsi="Courier New" w:hint="default"/>
      </w:rPr>
    </w:lvl>
    <w:lvl w:ilvl="8" w:tplc="BC302692">
      <w:start w:val="1"/>
      <w:numFmt w:val="bullet"/>
      <w:lvlText w:val=""/>
      <w:lvlJc w:val="left"/>
      <w:pPr>
        <w:ind w:left="6480" w:hanging="360"/>
      </w:pPr>
      <w:rPr>
        <w:rFonts w:ascii="Wingdings" w:hAnsi="Wingdings" w:hint="default"/>
      </w:rPr>
    </w:lvl>
  </w:abstractNum>
  <w:abstractNum w:abstractNumId="6" w15:restartNumberingAfterBreak="0">
    <w:nsid w:val="10F70C1F"/>
    <w:multiLevelType w:val="hybridMultilevel"/>
    <w:tmpl w:val="FFFFFFFF"/>
    <w:lvl w:ilvl="0" w:tplc="6DE673CE">
      <w:start w:val="1"/>
      <w:numFmt w:val="bullet"/>
      <w:lvlText w:val=""/>
      <w:lvlJc w:val="left"/>
      <w:pPr>
        <w:ind w:left="720" w:hanging="360"/>
      </w:pPr>
      <w:rPr>
        <w:rFonts w:ascii="Symbol" w:hAnsi="Symbol" w:hint="default"/>
      </w:rPr>
    </w:lvl>
    <w:lvl w:ilvl="1" w:tplc="3E8609CA">
      <w:start w:val="1"/>
      <w:numFmt w:val="bullet"/>
      <w:lvlText w:val="o"/>
      <w:lvlJc w:val="left"/>
      <w:pPr>
        <w:ind w:left="1440" w:hanging="360"/>
      </w:pPr>
      <w:rPr>
        <w:rFonts w:ascii="Courier New" w:hAnsi="Courier New" w:hint="default"/>
      </w:rPr>
    </w:lvl>
    <w:lvl w:ilvl="2" w:tplc="0CDA84CC">
      <w:start w:val="1"/>
      <w:numFmt w:val="bullet"/>
      <w:lvlText w:val=""/>
      <w:lvlJc w:val="left"/>
      <w:pPr>
        <w:ind w:left="2160" w:hanging="360"/>
      </w:pPr>
      <w:rPr>
        <w:rFonts w:ascii="Wingdings" w:hAnsi="Wingdings" w:hint="default"/>
      </w:rPr>
    </w:lvl>
    <w:lvl w:ilvl="3" w:tplc="1472C4BC">
      <w:start w:val="1"/>
      <w:numFmt w:val="bullet"/>
      <w:lvlText w:val=""/>
      <w:lvlJc w:val="left"/>
      <w:pPr>
        <w:ind w:left="2880" w:hanging="360"/>
      </w:pPr>
      <w:rPr>
        <w:rFonts w:ascii="Symbol" w:hAnsi="Symbol" w:hint="default"/>
      </w:rPr>
    </w:lvl>
    <w:lvl w:ilvl="4" w:tplc="0B5AE1E0">
      <w:start w:val="1"/>
      <w:numFmt w:val="bullet"/>
      <w:lvlText w:val="o"/>
      <w:lvlJc w:val="left"/>
      <w:pPr>
        <w:ind w:left="3600" w:hanging="360"/>
      </w:pPr>
      <w:rPr>
        <w:rFonts w:ascii="Courier New" w:hAnsi="Courier New" w:hint="default"/>
      </w:rPr>
    </w:lvl>
    <w:lvl w:ilvl="5" w:tplc="01A0D210">
      <w:start w:val="1"/>
      <w:numFmt w:val="bullet"/>
      <w:lvlText w:val=""/>
      <w:lvlJc w:val="left"/>
      <w:pPr>
        <w:ind w:left="4320" w:hanging="360"/>
      </w:pPr>
      <w:rPr>
        <w:rFonts w:ascii="Wingdings" w:hAnsi="Wingdings" w:hint="default"/>
      </w:rPr>
    </w:lvl>
    <w:lvl w:ilvl="6" w:tplc="4D24E46A">
      <w:start w:val="1"/>
      <w:numFmt w:val="bullet"/>
      <w:lvlText w:val=""/>
      <w:lvlJc w:val="left"/>
      <w:pPr>
        <w:ind w:left="5040" w:hanging="360"/>
      </w:pPr>
      <w:rPr>
        <w:rFonts w:ascii="Symbol" w:hAnsi="Symbol" w:hint="default"/>
      </w:rPr>
    </w:lvl>
    <w:lvl w:ilvl="7" w:tplc="58226116">
      <w:start w:val="1"/>
      <w:numFmt w:val="bullet"/>
      <w:lvlText w:val="o"/>
      <w:lvlJc w:val="left"/>
      <w:pPr>
        <w:ind w:left="5760" w:hanging="360"/>
      </w:pPr>
      <w:rPr>
        <w:rFonts w:ascii="Courier New" w:hAnsi="Courier New" w:hint="default"/>
      </w:rPr>
    </w:lvl>
    <w:lvl w:ilvl="8" w:tplc="DD0A869A">
      <w:start w:val="1"/>
      <w:numFmt w:val="bullet"/>
      <w:lvlText w:val=""/>
      <w:lvlJc w:val="left"/>
      <w:pPr>
        <w:ind w:left="6480" w:hanging="360"/>
      </w:pPr>
      <w:rPr>
        <w:rFonts w:ascii="Wingdings" w:hAnsi="Wingdings" w:hint="default"/>
      </w:rPr>
    </w:lvl>
  </w:abstractNum>
  <w:abstractNum w:abstractNumId="7" w15:restartNumberingAfterBreak="0">
    <w:nsid w:val="14C86507"/>
    <w:multiLevelType w:val="hybridMultilevel"/>
    <w:tmpl w:val="FFFFFFFF"/>
    <w:lvl w:ilvl="0" w:tplc="02E454EA">
      <w:start w:val="1"/>
      <w:numFmt w:val="bullet"/>
      <w:lvlText w:val="-"/>
      <w:lvlJc w:val="left"/>
      <w:pPr>
        <w:ind w:left="720" w:hanging="360"/>
      </w:pPr>
      <w:rPr>
        <w:rFonts w:ascii="Calibri" w:hAnsi="Calibri" w:hint="default"/>
      </w:rPr>
    </w:lvl>
    <w:lvl w:ilvl="1" w:tplc="F9167316">
      <w:start w:val="1"/>
      <w:numFmt w:val="bullet"/>
      <w:lvlText w:val="o"/>
      <w:lvlJc w:val="left"/>
      <w:pPr>
        <w:ind w:left="1440" w:hanging="360"/>
      </w:pPr>
      <w:rPr>
        <w:rFonts w:ascii="Courier New" w:hAnsi="Courier New" w:hint="default"/>
      </w:rPr>
    </w:lvl>
    <w:lvl w:ilvl="2" w:tplc="8D1034CA">
      <w:start w:val="1"/>
      <w:numFmt w:val="bullet"/>
      <w:lvlText w:val=""/>
      <w:lvlJc w:val="left"/>
      <w:pPr>
        <w:ind w:left="2160" w:hanging="360"/>
      </w:pPr>
      <w:rPr>
        <w:rFonts w:ascii="Wingdings" w:hAnsi="Wingdings" w:hint="default"/>
      </w:rPr>
    </w:lvl>
    <w:lvl w:ilvl="3" w:tplc="AFCA494E">
      <w:start w:val="1"/>
      <w:numFmt w:val="bullet"/>
      <w:lvlText w:val=""/>
      <w:lvlJc w:val="left"/>
      <w:pPr>
        <w:ind w:left="2880" w:hanging="360"/>
      </w:pPr>
      <w:rPr>
        <w:rFonts w:ascii="Symbol" w:hAnsi="Symbol" w:hint="default"/>
      </w:rPr>
    </w:lvl>
    <w:lvl w:ilvl="4" w:tplc="CDEA3378">
      <w:start w:val="1"/>
      <w:numFmt w:val="bullet"/>
      <w:lvlText w:val="o"/>
      <w:lvlJc w:val="left"/>
      <w:pPr>
        <w:ind w:left="3600" w:hanging="360"/>
      </w:pPr>
      <w:rPr>
        <w:rFonts w:ascii="Courier New" w:hAnsi="Courier New" w:hint="default"/>
      </w:rPr>
    </w:lvl>
    <w:lvl w:ilvl="5" w:tplc="0CD6CDE4">
      <w:start w:val="1"/>
      <w:numFmt w:val="bullet"/>
      <w:lvlText w:val=""/>
      <w:lvlJc w:val="left"/>
      <w:pPr>
        <w:ind w:left="4320" w:hanging="360"/>
      </w:pPr>
      <w:rPr>
        <w:rFonts w:ascii="Wingdings" w:hAnsi="Wingdings" w:hint="default"/>
      </w:rPr>
    </w:lvl>
    <w:lvl w:ilvl="6" w:tplc="5C24540A">
      <w:start w:val="1"/>
      <w:numFmt w:val="bullet"/>
      <w:lvlText w:val=""/>
      <w:lvlJc w:val="left"/>
      <w:pPr>
        <w:ind w:left="5040" w:hanging="360"/>
      </w:pPr>
      <w:rPr>
        <w:rFonts w:ascii="Symbol" w:hAnsi="Symbol" w:hint="default"/>
      </w:rPr>
    </w:lvl>
    <w:lvl w:ilvl="7" w:tplc="5DC837D0">
      <w:start w:val="1"/>
      <w:numFmt w:val="bullet"/>
      <w:lvlText w:val="o"/>
      <w:lvlJc w:val="left"/>
      <w:pPr>
        <w:ind w:left="5760" w:hanging="360"/>
      </w:pPr>
      <w:rPr>
        <w:rFonts w:ascii="Courier New" w:hAnsi="Courier New" w:hint="default"/>
      </w:rPr>
    </w:lvl>
    <w:lvl w:ilvl="8" w:tplc="A3F8CCC0">
      <w:start w:val="1"/>
      <w:numFmt w:val="bullet"/>
      <w:lvlText w:val=""/>
      <w:lvlJc w:val="left"/>
      <w:pPr>
        <w:ind w:left="6480" w:hanging="360"/>
      </w:pPr>
      <w:rPr>
        <w:rFonts w:ascii="Wingdings" w:hAnsi="Wingdings" w:hint="default"/>
      </w:rPr>
    </w:lvl>
  </w:abstractNum>
  <w:abstractNum w:abstractNumId="8" w15:restartNumberingAfterBreak="0">
    <w:nsid w:val="1C523CF2"/>
    <w:multiLevelType w:val="hybridMultilevel"/>
    <w:tmpl w:val="FFFFFFFF"/>
    <w:lvl w:ilvl="0" w:tplc="94783846">
      <w:start w:val="1"/>
      <w:numFmt w:val="bullet"/>
      <w:lvlText w:val="-"/>
      <w:lvlJc w:val="left"/>
      <w:pPr>
        <w:ind w:left="720" w:hanging="360"/>
      </w:pPr>
      <w:rPr>
        <w:rFonts w:ascii="Calibri" w:hAnsi="Calibri" w:hint="default"/>
      </w:rPr>
    </w:lvl>
    <w:lvl w:ilvl="1" w:tplc="33A0D634">
      <w:start w:val="1"/>
      <w:numFmt w:val="bullet"/>
      <w:lvlText w:val="o"/>
      <w:lvlJc w:val="left"/>
      <w:pPr>
        <w:ind w:left="1440" w:hanging="360"/>
      </w:pPr>
      <w:rPr>
        <w:rFonts w:ascii="Courier New" w:hAnsi="Courier New" w:hint="default"/>
      </w:rPr>
    </w:lvl>
    <w:lvl w:ilvl="2" w:tplc="00D0A972">
      <w:start w:val="1"/>
      <w:numFmt w:val="bullet"/>
      <w:lvlText w:val=""/>
      <w:lvlJc w:val="left"/>
      <w:pPr>
        <w:ind w:left="2160" w:hanging="360"/>
      </w:pPr>
      <w:rPr>
        <w:rFonts w:ascii="Wingdings" w:hAnsi="Wingdings" w:hint="default"/>
      </w:rPr>
    </w:lvl>
    <w:lvl w:ilvl="3" w:tplc="FC4A493E">
      <w:start w:val="1"/>
      <w:numFmt w:val="bullet"/>
      <w:lvlText w:val=""/>
      <w:lvlJc w:val="left"/>
      <w:pPr>
        <w:ind w:left="2880" w:hanging="360"/>
      </w:pPr>
      <w:rPr>
        <w:rFonts w:ascii="Symbol" w:hAnsi="Symbol" w:hint="default"/>
      </w:rPr>
    </w:lvl>
    <w:lvl w:ilvl="4" w:tplc="1FB854C8">
      <w:start w:val="1"/>
      <w:numFmt w:val="bullet"/>
      <w:lvlText w:val="o"/>
      <w:lvlJc w:val="left"/>
      <w:pPr>
        <w:ind w:left="3600" w:hanging="360"/>
      </w:pPr>
      <w:rPr>
        <w:rFonts w:ascii="Courier New" w:hAnsi="Courier New" w:hint="default"/>
      </w:rPr>
    </w:lvl>
    <w:lvl w:ilvl="5" w:tplc="D17052D6">
      <w:start w:val="1"/>
      <w:numFmt w:val="bullet"/>
      <w:lvlText w:val=""/>
      <w:lvlJc w:val="left"/>
      <w:pPr>
        <w:ind w:left="4320" w:hanging="360"/>
      </w:pPr>
      <w:rPr>
        <w:rFonts w:ascii="Wingdings" w:hAnsi="Wingdings" w:hint="default"/>
      </w:rPr>
    </w:lvl>
    <w:lvl w:ilvl="6" w:tplc="766C977E">
      <w:start w:val="1"/>
      <w:numFmt w:val="bullet"/>
      <w:lvlText w:val=""/>
      <w:lvlJc w:val="left"/>
      <w:pPr>
        <w:ind w:left="5040" w:hanging="360"/>
      </w:pPr>
      <w:rPr>
        <w:rFonts w:ascii="Symbol" w:hAnsi="Symbol" w:hint="default"/>
      </w:rPr>
    </w:lvl>
    <w:lvl w:ilvl="7" w:tplc="400C8226">
      <w:start w:val="1"/>
      <w:numFmt w:val="bullet"/>
      <w:lvlText w:val="o"/>
      <w:lvlJc w:val="left"/>
      <w:pPr>
        <w:ind w:left="5760" w:hanging="360"/>
      </w:pPr>
      <w:rPr>
        <w:rFonts w:ascii="Courier New" w:hAnsi="Courier New" w:hint="default"/>
      </w:rPr>
    </w:lvl>
    <w:lvl w:ilvl="8" w:tplc="85825D1C">
      <w:start w:val="1"/>
      <w:numFmt w:val="bullet"/>
      <w:lvlText w:val=""/>
      <w:lvlJc w:val="left"/>
      <w:pPr>
        <w:ind w:left="6480" w:hanging="360"/>
      </w:pPr>
      <w:rPr>
        <w:rFonts w:ascii="Wingdings" w:hAnsi="Wingdings" w:hint="default"/>
      </w:rPr>
    </w:lvl>
  </w:abstractNum>
  <w:abstractNum w:abstractNumId="9" w15:restartNumberingAfterBreak="0">
    <w:nsid w:val="1E0E474D"/>
    <w:multiLevelType w:val="hybridMultilevel"/>
    <w:tmpl w:val="C4464916"/>
    <w:lvl w:ilvl="0" w:tplc="63DC69E0">
      <w:start w:val="1"/>
      <w:numFmt w:val="lowerRoman"/>
      <w:lvlText w:val="%1."/>
      <w:lvlJc w:val="left"/>
      <w:pPr>
        <w:ind w:left="720" w:hanging="360"/>
      </w:pPr>
      <w:rPr>
        <w:rFonts w:ascii="Avenir Next" w:eastAsiaTheme="minorHAnsi" w:hAnsi="Avenir Next"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86A5E"/>
    <w:multiLevelType w:val="hybridMultilevel"/>
    <w:tmpl w:val="EB0E3B80"/>
    <w:lvl w:ilvl="0" w:tplc="FC86249C">
      <w:start w:val="1"/>
      <w:numFmt w:val="bullet"/>
      <w:lvlText w:val="-"/>
      <w:lvlJc w:val="left"/>
      <w:pPr>
        <w:ind w:left="720" w:hanging="360"/>
      </w:pPr>
      <w:rPr>
        <w:rFonts w:ascii="Calibri" w:hAnsi="Calibri" w:hint="default"/>
      </w:rPr>
    </w:lvl>
    <w:lvl w:ilvl="1" w:tplc="FF0AF06E">
      <w:start w:val="1"/>
      <w:numFmt w:val="bullet"/>
      <w:lvlText w:val="o"/>
      <w:lvlJc w:val="left"/>
      <w:pPr>
        <w:ind w:left="1440" w:hanging="360"/>
      </w:pPr>
      <w:rPr>
        <w:rFonts w:ascii="Courier New" w:hAnsi="Courier New" w:hint="default"/>
      </w:rPr>
    </w:lvl>
    <w:lvl w:ilvl="2" w:tplc="379604DA">
      <w:start w:val="1"/>
      <w:numFmt w:val="bullet"/>
      <w:lvlText w:val=""/>
      <w:lvlJc w:val="left"/>
      <w:pPr>
        <w:ind w:left="2160" w:hanging="360"/>
      </w:pPr>
      <w:rPr>
        <w:rFonts w:ascii="Wingdings" w:hAnsi="Wingdings" w:hint="default"/>
      </w:rPr>
    </w:lvl>
    <w:lvl w:ilvl="3" w:tplc="5F9E83F8">
      <w:start w:val="1"/>
      <w:numFmt w:val="bullet"/>
      <w:lvlText w:val=""/>
      <w:lvlJc w:val="left"/>
      <w:pPr>
        <w:ind w:left="2880" w:hanging="360"/>
      </w:pPr>
      <w:rPr>
        <w:rFonts w:ascii="Symbol" w:hAnsi="Symbol" w:hint="default"/>
      </w:rPr>
    </w:lvl>
    <w:lvl w:ilvl="4" w:tplc="469AEEAA">
      <w:start w:val="1"/>
      <w:numFmt w:val="bullet"/>
      <w:lvlText w:val="o"/>
      <w:lvlJc w:val="left"/>
      <w:pPr>
        <w:ind w:left="3600" w:hanging="360"/>
      </w:pPr>
      <w:rPr>
        <w:rFonts w:ascii="Courier New" w:hAnsi="Courier New" w:hint="default"/>
      </w:rPr>
    </w:lvl>
    <w:lvl w:ilvl="5" w:tplc="B524AF22">
      <w:start w:val="1"/>
      <w:numFmt w:val="bullet"/>
      <w:lvlText w:val=""/>
      <w:lvlJc w:val="left"/>
      <w:pPr>
        <w:ind w:left="4320" w:hanging="360"/>
      </w:pPr>
      <w:rPr>
        <w:rFonts w:ascii="Wingdings" w:hAnsi="Wingdings" w:hint="default"/>
      </w:rPr>
    </w:lvl>
    <w:lvl w:ilvl="6" w:tplc="40CE82EE">
      <w:start w:val="1"/>
      <w:numFmt w:val="bullet"/>
      <w:lvlText w:val=""/>
      <w:lvlJc w:val="left"/>
      <w:pPr>
        <w:ind w:left="5040" w:hanging="360"/>
      </w:pPr>
      <w:rPr>
        <w:rFonts w:ascii="Symbol" w:hAnsi="Symbol" w:hint="default"/>
      </w:rPr>
    </w:lvl>
    <w:lvl w:ilvl="7" w:tplc="751C40D8">
      <w:start w:val="1"/>
      <w:numFmt w:val="bullet"/>
      <w:lvlText w:val="o"/>
      <w:lvlJc w:val="left"/>
      <w:pPr>
        <w:ind w:left="5760" w:hanging="360"/>
      </w:pPr>
      <w:rPr>
        <w:rFonts w:ascii="Courier New" w:hAnsi="Courier New" w:hint="default"/>
      </w:rPr>
    </w:lvl>
    <w:lvl w:ilvl="8" w:tplc="F98E5A32">
      <w:start w:val="1"/>
      <w:numFmt w:val="bullet"/>
      <w:lvlText w:val=""/>
      <w:lvlJc w:val="left"/>
      <w:pPr>
        <w:ind w:left="6480" w:hanging="360"/>
      </w:pPr>
      <w:rPr>
        <w:rFonts w:ascii="Wingdings" w:hAnsi="Wingdings" w:hint="default"/>
      </w:rPr>
    </w:lvl>
  </w:abstractNum>
  <w:abstractNum w:abstractNumId="11" w15:restartNumberingAfterBreak="0">
    <w:nsid w:val="24B26801"/>
    <w:multiLevelType w:val="hybridMultilevel"/>
    <w:tmpl w:val="832C9E0E"/>
    <w:lvl w:ilvl="0" w:tplc="706A06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9670B"/>
    <w:multiLevelType w:val="hybridMultilevel"/>
    <w:tmpl w:val="FFFFFFFF"/>
    <w:lvl w:ilvl="0" w:tplc="A80C501C">
      <w:start w:val="1"/>
      <w:numFmt w:val="decimal"/>
      <w:lvlText w:val="%1."/>
      <w:lvlJc w:val="left"/>
      <w:pPr>
        <w:ind w:left="720" w:hanging="360"/>
      </w:pPr>
    </w:lvl>
    <w:lvl w:ilvl="1" w:tplc="B852D84A">
      <w:start w:val="1"/>
      <w:numFmt w:val="decimal"/>
      <w:lvlText w:val="%2."/>
      <w:lvlJc w:val="left"/>
      <w:pPr>
        <w:ind w:left="1440" w:hanging="1080"/>
      </w:pPr>
    </w:lvl>
    <w:lvl w:ilvl="2" w:tplc="2F9AA854">
      <w:start w:val="1"/>
      <w:numFmt w:val="decimal"/>
      <w:lvlText w:val="%3."/>
      <w:lvlJc w:val="left"/>
      <w:pPr>
        <w:ind w:left="2160" w:hanging="1980"/>
      </w:pPr>
    </w:lvl>
    <w:lvl w:ilvl="3" w:tplc="3F028E62">
      <w:start w:val="1"/>
      <w:numFmt w:val="decimal"/>
      <w:lvlText w:val="%4."/>
      <w:lvlJc w:val="left"/>
      <w:pPr>
        <w:ind w:left="2880" w:hanging="2520"/>
      </w:pPr>
    </w:lvl>
    <w:lvl w:ilvl="4" w:tplc="B308E146">
      <w:start w:val="1"/>
      <w:numFmt w:val="decimal"/>
      <w:lvlText w:val="%5."/>
      <w:lvlJc w:val="left"/>
      <w:pPr>
        <w:ind w:left="3600" w:hanging="3240"/>
      </w:pPr>
    </w:lvl>
    <w:lvl w:ilvl="5" w:tplc="B8B8EE54">
      <w:start w:val="1"/>
      <w:numFmt w:val="decimal"/>
      <w:lvlText w:val="%6."/>
      <w:lvlJc w:val="left"/>
      <w:pPr>
        <w:ind w:left="4320" w:hanging="4140"/>
      </w:pPr>
    </w:lvl>
    <w:lvl w:ilvl="6" w:tplc="CCC42606">
      <w:start w:val="1"/>
      <w:numFmt w:val="decimal"/>
      <w:lvlText w:val="%7."/>
      <w:lvlJc w:val="left"/>
      <w:pPr>
        <w:ind w:left="5040" w:hanging="4680"/>
      </w:pPr>
    </w:lvl>
    <w:lvl w:ilvl="7" w:tplc="2A8A3D0A">
      <w:start w:val="1"/>
      <w:numFmt w:val="decimal"/>
      <w:lvlText w:val="%8."/>
      <w:lvlJc w:val="left"/>
      <w:pPr>
        <w:ind w:left="5760" w:hanging="5400"/>
      </w:pPr>
    </w:lvl>
    <w:lvl w:ilvl="8" w:tplc="24CC3116">
      <w:start w:val="1"/>
      <w:numFmt w:val="decimal"/>
      <w:lvlText w:val="%9."/>
      <w:lvlJc w:val="left"/>
      <w:pPr>
        <w:ind w:left="6480" w:hanging="6300"/>
      </w:pPr>
    </w:lvl>
  </w:abstractNum>
  <w:abstractNum w:abstractNumId="13" w15:restartNumberingAfterBreak="0">
    <w:nsid w:val="29B843B6"/>
    <w:multiLevelType w:val="hybridMultilevel"/>
    <w:tmpl w:val="FFFFFFFF"/>
    <w:lvl w:ilvl="0" w:tplc="A7D2B774">
      <w:start w:val="1"/>
      <w:numFmt w:val="bullet"/>
      <w:lvlText w:val=""/>
      <w:lvlJc w:val="left"/>
      <w:pPr>
        <w:ind w:left="720" w:hanging="360"/>
      </w:pPr>
      <w:rPr>
        <w:rFonts w:ascii="Symbol" w:hAnsi="Symbol" w:hint="default"/>
      </w:rPr>
    </w:lvl>
    <w:lvl w:ilvl="1" w:tplc="7174E91E">
      <w:start w:val="1"/>
      <w:numFmt w:val="bullet"/>
      <w:lvlText w:val="o"/>
      <w:lvlJc w:val="left"/>
      <w:pPr>
        <w:ind w:left="1440" w:hanging="360"/>
      </w:pPr>
      <w:rPr>
        <w:rFonts w:ascii="Courier New" w:hAnsi="Courier New" w:hint="default"/>
      </w:rPr>
    </w:lvl>
    <w:lvl w:ilvl="2" w:tplc="E4BA436A">
      <w:start w:val="1"/>
      <w:numFmt w:val="bullet"/>
      <w:lvlText w:val=""/>
      <w:lvlJc w:val="left"/>
      <w:pPr>
        <w:ind w:left="2160" w:hanging="360"/>
      </w:pPr>
      <w:rPr>
        <w:rFonts w:ascii="Wingdings" w:hAnsi="Wingdings" w:hint="default"/>
      </w:rPr>
    </w:lvl>
    <w:lvl w:ilvl="3" w:tplc="8A1CEAD6">
      <w:start w:val="1"/>
      <w:numFmt w:val="bullet"/>
      <w:lvlText w:val=""/>
      <w:lvlJc w:val="left"/>
      <w:pPr>
        <w:ind w:left="2880" w:hanging="360"/>
      </w:pPr>
      <w:rPr>
        <w:rFonts w:ascii="Symbol" w:hAnsi="Symbol" w:hint="default"/>
      </w:rPr>
    </w:lvl>
    <w:lvl w:ilvl="4" w:tplc="9F563D32">
      <w:start w:val="1"/>
      <w:numFmt w:val="bullet"/>
      <w:lvlText w:val="o"/>
      <w:lvlJc w:val="left"/>
      <w:pPr>
        <w:ind w:left="3600" w:hanging="360"/>
      </w:pPr>
      <w:rPr>
        <w:rFonts w:ascii="Courier New" w:hAnsi="Courier New" w:hint="default"/>
      </w:rPr>
    </w:lvl>
    <w:lvl w:ilvl="5" w:tplc="1FD460C2">
      <w:start w:val="1"/>
      <w:numFmt w:val="bullet"/>
      <w:lvlText w:val=""/>
      <w:lvlJc w:val="left"/>
      <w:pPr>
        <w:ind w:left="4320" w:hanging="360"/>
      </w:pPr>
      <w:rPr>
        <w:rFonts w:ascii="Wingdings" w:hAnsi="Wingdings" w:hint="default"/>
      </w:rPr>
    </w:lvl>
    <w:lvl w:ilvl="6" w:tplc="4D4843F8">
      <w:start w:val="1"/>
      <w:numFmt w:val="bullet"/>
      <w:lvlText w:val=""/>
      <w:lvlJc w:val="left"/>
      <w:pPr>
        <w:ind w:left="5040" w:hanging="360"/>
      </w:pPr>
      <w:rPr>
        <w:rFonts w:ascii="Symbol" w:hAnsi="Symbol" w:hint="default"/>
      </w:rPr>
    </w:lvl>
    <w:lvl w:ilvl="7" w:tplc="0A24414C">
      <w:start w:val="1"/>
      <w:numFmt w:val="bullet"/>
      <w:lvlText w:val="o"/>
      <w:lvlJc w:val="left"/>
      <w:pPr>
        <w:ind w:left="5760" w:hanging="360"/>
      </w:pPr>
      <w:rPr>
        <w:rFonts w:ascii="Courier New" w:hAnsi="Courier New" w:hint="default"/>
      </w:rPr>
    </w:lvl>
    <w:lvl w:ilvl="8" w:tplc="96D4A73A">
      <w:start w:val="1"/>
      <w:numFmt w:val="bullet"/>
      <w:lvlText w:val=""/>
      <w:lvlJc w:val="left"/>
      <w:pPr>
        <w:ind w:left="6480" w:hanging="360"/>
      </w:pPr>
      <w:rPr>
        <w:rFonts w:ascii="Wingdings" w:hAnsi="Wingdings" w:hint="default"/>
      </w:rPr>
    </w:lvl>
  </w:abstractNum>
  <w:abstractNum w:abstractNumId="14" w15:restartNumberingAfterBreak="0">
    <w:nsid w:val="2A052C32"/>
    <w:multiLevelType w:val="hybridMultilevel"/>
    <w:tmpl w:val="899EDB94"/>
    <w:lvl w:ilvl="0" w:tplc="6AAE207C">
      <w:start w:val="1"/>
      <w:numFmt w:val="bullet"/>
      <w:lvlText w:val="-"/>
      <w:lvlJc w:val="left"/>
      <w:pPr>
        <w:ind w:left="720" w:hanging="360"/>
      </w:pPr>
      <w:rPr>
        <w:rFonts w:ascii="Calibri" w:hAnsi="Calibri" w:hint="default"/>
      </w:rPr>
    </w:lvl>
    <w:lvl w:ilvl="1" w:tplc="7B142D84">
      <w:start w:val="1"/>
      <w:numFmt w:val="bullet"/>
      <w:lvlText w:val="o"/>
      <w:lvlJc w:val="left"/>
      <w:pPr>
        <w:ind w:left="1440" w:hanging="360"/>
      </w:pPr>
      <w:rPr>
        <w:rFonts w:ascii="Courier New" w:hAnsi="Courier New" w:hint="default"/>
      </w:rPr>
    </w:lvl>
    <w:lvl w:ilvl="2" w:tplc="937ECC48">
      <w:start w:val="1"/>
      <w:numFmt w:val="bullet"/>
      <w:lvlText w:val=""/>
      <w:lvlJc w:val="left"/>
      <w:pPr>
        <w:ind w:left="2160" w:hanging="360"/>
      </w:pPr>
      <w:rPr>
        <w:rFonts w:ascii="Wingdings" w:hAnsi="Wingdings" w:hint="default"/>
      </w:rPr>
    </w:lvl>
    <w:lvl w:ilvl="3" w:tplc="8B3E48DA">
      <w:start w:val="1"/>
      <w:numFmt w:val="bullet"/>
      <w:lvlText w:val=""/>
      <w:lvlJc w:val="left"/>
      <w:pPr>
        <w:ind w:left="2880" w:hanging="360"/>
      </w:pPr>
      <w:rPr>
        <w:rFonts w:ascii="Symbol" w:hAnsi="Symbol" w:hint="default"/>
      </w:rPr>
    </w:lvl>
    <w:lvl w:ilvl="4" w:tplc="5DC494A8">
      <w:start w:val="1"/>
      <w:numFmt w:val="bullet"/>
      <w:lvlText w:val="o"/>
      <w:lvlJc w:val="left"/>
      <w:pPr>
        <w:ind w:left="3600" w:hanging="360"/>
      </w:pPr>
      <w:rPr>
        <w:rFonts w:ascii="Courier New" w:hAnsi="Courier New" w:hint="default"/>
      </w:rPr>
    </w:lvl>
    <w:lvl w:ilvl="5" w:tplc="8B26BC52">
      <w:start w:val="1"/>
      <w:numFmt w:val="bullet"/>
      <w:lvlText w:val=""/>
      <w:lvlJc w:val="left"/>
      <w:pPr>
        <w:ind w:left="4320" w:hanging="360"/>
      </w:pPr>
      <w:rPr>
        <w:rFonts w:ascii="Wingdings" w:hAnsi="Wingdings" w:hint="default"/>
      </w:rPr>
    </w:lvl>
    <w:lvl w:ilvl="6" w:tplc="4880C65A">
      <w:start w:val="1"/>
      <w:numFmt w:val="bullet"/>
      <w:lvlText w:val=""/>
      <w:lvlJc w:val="left"/>
      <w:pPr>
        <w:ind w:left="5040" w:hanging="360"/>
      </w:pPr>
      <w:rPr>
        <w:rFonts w:ascii="Symbol" w:hAnsi="Symbol" w:hint="default"/>
      </w:rPr>
    </w:lvl>
    <w:lvl w:ilvl="7" w:tplc="18BC35D0">
      <w:start w:val="1"/>
      <w:numFmt w:val="bullet"/>
      <w:lvlText w:val="o"/>
      <w:lvlJc w:val="left"/>
      <w:pPr>
        <w:ind w:left="5760" w:hanging="360"/>
      </w:pPr>
      <w:rPr>
        <w:rFonts w:ascii="Courier New" w:hAnsi="Courier New" w:hint="default"/>
      </w:rPr>
    </w:lvl>
    <w:lvl w:ilvl="8" w:tplc="FA30C97A">
      <w:start w:val="1"/>
      <w:numFmt w:val="bullet"/>
      <w:lvlText w:val=""/>
      <w:lvlJc w:val="left"/>
      <w:pPr>
        <w:ind w:left="6480" w:hanging="360"/>
      </w:pPr>
      <w:rPr>
        <w:rFonts w:ascii="Wingdings" w:hAnsi="Wingdings" w:hint="default"/>
      </w:rPr>
    </w:lvl>
  </w:abstractNum>
  <w:abstractNum w:abstractNumId="15" w15:restartNumberingAfterBreak="0">
    <w:nsid w:val="2CB60A82"/>
    <w:multiLevelType w:val="hybridMultilevel"/>
    <w:tmpl w:val="BA922198"/>
    <w:lvl w:ilvl="0" w:tplc="2FE85AFC">
      <w:start w:val="1"/>
      <w:numFmt w:val="bullet"/>
      <w:lvlText w:val=""/>
      <w:lvlJc w:val="left"/>
      <w:pPr>
        <w:ind w:left="720" w:hanging="360"/>
      </w:pPr>
      <w:rPr>
        <w:rFonts w:ascii="Symbol" w:hAnsi="Symbol" w:hint="default"/>
      </w:rPr>
    </w:lvl>
    <w:lvl w:ilvl="1" w:tplc="EFF07484">
      <w:start w:val="1"/>
      <w:numFmt w:val="bullet"/>
      <w:lvlText w:val="o"/>
      <w:lvlJc w:val="left"/>
      <w:pPr>
        <w:ind w:left="1440" w:hanging="360"/>
      </w:pPr>
      <w:rPr>
        <w:rFonts w:ascii="Courier New" w:hAnsi="Courier New" w:hint="default"/>
      </w:rPr>
    </w:lvl>
    <w:lvl w:ilvl="2" w:tplc="9126E036">
      <w:start w:val="1"/>
      <w:numFmt w:val="bullet"/>
      <w:lvlText w:val=""/>
      <w:lvlJc w:val="left"/>
      <w:pPr>
        <w:ind w:left="2160" w:hanging="360"/>
      </w:pPr>
      <w:rPr>
        <w:rFonts w:ascii="Wingdings" w:hAnsi="Wingdings" w:hint="default"/>
      </w:rPr>
    </w:lvl>
    <w:lvl w:ilvl="3" w:tplc="0ECCEC68">
      <w:start w:val="1"/>
      <w:numFmt w:val="bullet"/>
      <w:lvlText w:val=""/>
      <w:lvlJc w:val="left"/>
      <w:pPr>
        <w:ind w:left="2880" w:hanging="360"/>
      </w:pPr>
      <w:rPr>
        <w:rFonts w:ascii="Symbol" w:hAnsi="Symbol" w:hint="default"/>
      </w:rPr>
    </w:lvl>
    <w:lvl w:ilvl="4" w:tplc="13F626D4">
      <w:start w:val="1"/>
      <w:numFmt w:val="bullet"/>
      <w:lvlText w:val="o"/>
      <w:lvlJc w:val="left"/>
      <w:pPr>
        <w:ind w:left="3600" w:hanging="360"/>
      </w:pPr>
      <w:rPr>
        <w:rFonts w:ascii="Courier New" w:hAnsi="Courier New" w:hint="default"/>
      </w:rPr>
    </w:lvl>
    <w:lvl w:ilvl="5" w:tplc="E7543C78">
      <w:start w:val="1"/>
      <w:numFmt w:val="bullet"/>
      <w:lvlText w:val=""/>
      <w:lvlJc w:val="left"/>
      <w:pPr>
        <w:ind w:left="4320" w:hanging="360"/>
      </w:pPr>
      <w:rPr>
        <w:rFonts w:ascii="Wingdings" w:hAnsi="Wingdings" w:hint="default"/>
      </w:rPr>
    </w:lvl>
    <w:lvl w:ilvl="6" w:tplc="3D041658">
      <w:start w:val="1"/>
      <w:numFmt w:val="bullet"/>
      <w:lvlText w:val=""/>
      <w:lvlJc w:val="left"/>
      <w:pPr>
        <w:ind w:left="5040" w:hanging="360"/>
      </w:pPr>
      <w:rPr>
        <w:rFonts w:ascii="Symbol" w:hAnsi="Symbol" w:hint="default"/>
      </w:rPr>
    </w:lvl>
    <w:lvl w:ilvl="7" w:tplc="B0D46154">
      <w:start w:val="1"/>
      <w:numFmt w:val="bullet"/>
      <w:lvlText w:val="o"/>
      <w:lvlJc w:val="left"/>
      <w:pPr>
        <w:ind w:left="5760" w:hanging="360"/>
      </w:pPr>
      <w:rPr>
        <w:rFonts w:ascii="Courier New" w:hAnsi="Courier New" w:hint="default"/>
      </w:rPr>
    </w:lvl>
    <w:lvl w:ilvl="8" w:tplc="5A246B32">
      <w:start w:val="1"/>
      <w:numFmt w:val="bullet"/>
      <w:lvlText w:val=""/>
      <w:lvlJc w:val="left"/>
      <w:pPr>
        <w:ind w:left="6480" w:hanging="360"/>
      </w:pPr>
      <w:rPr>
        <w:rFonts w:ascii="Wingdings" w:hAnsi="Wingdings" w:hint="default"/>
      </w:rPr>
    </w:lvl>
  </w:abstractNum>
  <w:abstractNum w:abstractNumId="16" w15:restartNumberingAfterBreak="0">
    <w:nsid w:val="34F0100A"/>
    <w:multiLevelType w:val="hybridMultilevel"/>
    <w:tmpl w:val="FFFFFFFF"/>
    <w:lvl w:ilvl="0" w:tplc="F9A2595C">
      <w:numFmt w:val="bullet"/>
      <w:lvlText w:val=""/>
      <w:lvlJc w:val="left"/>
      <w:pPr>
        <w:ind w:left="720" w:hanging="360"/>
      </w:pPr>
      <w:rPr>
        <w:rFonts w:ascii="Symbol" w:hAnsi="Symbol"/>
      </w:rPr>
    </w:lvl>
    <w:lvl w:ilvl="1" w:tplc="81E47CB8">
      <w:numFmt w:val="bullet"/>
      <w:lvlText w:val="o"/>
      <w:lvlJc w:val="left"/>
      <w:pPr>
        <w:ind w:left="1440" w:hanging="1080"/>
      </w:pPr>
      <w:rPr>
        <w:rFonts w:ascii="Courier New" w:hAnsi="Courier New"/>
      </w:rPr>
    </w:lvl>
    <w:lvl w:ilvl="2" w:tplc="3C2AA116">
      <w:numFmt w:val="bullet"/>
      <w:lvlText w:val=""/>
      <w:lvlJc w:val="left"/>
      <w:pPr>
        <w:ind w:left="2160" w:hanging="1800"/>
      </w:pPr>
    </w:lvl>
    <w:lvl w:ilvl="3" w:tplc="7C1475DE">
      <w:numFmt w:val="bullet"/>
      <w:lvlText w:val=""/>
      <w:lvlJc w:val="left"/>
      <w:pPr>
        <w:ind w:left="2880" w:hanging="2520"/>
      </w:pPr>
      <w:rPr>
        <w:rFonts w:ascii="Symbol" w:hAnsi="Symbol"/>
      </w:rPr>
    </w:lvl>
    <w:lvl w:ilvl="4" w:tplc="6BA86AF0">
      <w:numFmt w:val="bullet"/>
      <w:lvlText w:val="o"/>
      <w:lvlJc w:val="left"/>
      <w:pPr>
        <w:ind w:left="3600" w:hanging="3240"/>
      </w:pPr>
      <w:rPr>
        <w:rFonts w:ascii="Courier New" w:hAnsi="Courier New"/>
      </w:rPr>
    </w:lvl>
    <w:lvl w:ilvl="5" w:tplc="EBBC21A4">
      <w:numFmt w:val="bullet"/>
      <w:lvlText w:val=""/>
      <w:lvlJc w:val="left"/>
      <w:pPr>
        <w:ind w:left="4320" w:hanging="3960"/>
      </w:pPr>
    </w:lvl>
    <w:lvl w:ilvl="6" w:tplc="E70E84E4">
      <w:numFmt w:val="bullet"/>
      <w:lvlText w:val=""/>
      <w:lvlJc w:val="left"/>
      <w:pPr>
        <w:ind w:left="5040" w:hanging="4680"/>
      </w:pPr>
      <w:rPr>
        <w:rFonts w:ascii="Symbol" w:hAnsi="Symbol"/>
      </w:rPr>
    </w:lvl>
    <w:lvl w:ilvl="7" w:tplc="9A9018D6">
      <w:numFmt w:val="bullet"/>
      <w:lvlText w:val="o"/>
      <w:lvlJc w:val="left"/>
      <w:pPr>
        <w:ind w:left="5760" w:hanging="5400"/>
      </w:pPr>
      <w:rPr>
        <w:rFonts w:ascii="Courier New" w:hAnsi="Courier New"/>
      </w:rPr>
    </w:lvl>
    <w:lvl w:ilvl="8" w:tplc="386CDF20">
      <w:numFmt w:val="bullet"/>
      <w:lvlText w:val=""/>
      <w:lvlJc w:val="left"/>
      <w:pPr>
        <w:ind w:left="6480" w:hanging="6120"/>
      </w:pPr>
    </w:lvl>
  </w:abstractNum>
  <w:abstractNum w:abstractNumId="17" w15:restartNumberingAfterBreak="0">
    <w:nsid w:val="43125EA0"/>
    <w:multiLevelType w:val="hybridMultilevel"/>
    <w:tmpl w:val="FFFFFFFF"/>
    <w:lvl w:ilvl="0" w:tplc="EA8A5A34">
      <w:start w:val="1"/>
      <w:numFmt w:val="bullet"/>
      <w:lvlText w:val="-"/>
      <w:lvlJc w:val="left"/>
      <w:pPr>
        <w:ind w:left="720" w:hanging="360"/>
      </w:pPr>
      <w:rPr>
        <w:rFonts w:ascii="Calibri" w:hAnsi="Calibri" w:hint="default"/>
      </w:rPr>
    </w:lvl>
    <w:lvl w:ilvl="1" w:tplc="ECA86D16">
      <w:start w:val="1"/>
      <w:numFmt w:val="bullet"/>
      <w:lvlText w:val="o"/>
      <w:lvlJc w:val="left"/>
      <w:pPr>
        <w:ind w:left="1440" w:hanging="360"/>
      </w:pPr>
      <w:rPr>
        <w:rFonts w:ascii="Courier New" w:hAnsi="Courier New" w:hint="default"/>
      </w:rPr>
    </w:lvl>
    <w:lvl w:ilvl="2" w:tplc="57885102">
      <w:start w:val="1"/>
      <w:numFmt w:val="bullet"/>
      <w:lvlText w:val=""/>
      <w:lvlJc w:val="left"/>
      <w:pPr>
        <w:ind w:left="2160" w:hanging="360"/>
      </w:pPr>
      <w:rPr>
        <w:rFonts w:ascii="Wingdings" w:hAnsi="Wingdings" w:hint="default"/>
      </w:rPr>
    </w:lvl>
    <w:lvl w:ilvl="3" w:tplc="1FEC1998">
      <w:start w:val="1"/>
      <w:numFmt w:val="bullet"/>
      <w:lvlText w:val=""/>
      <w:lvlJc w:val="left"/>
      <w:pPr>
        <w:ind w:left="2880" w:hanging="360"/>
      </w:pPr>
      <w:rPr>
        <w:rFonts w:ascii="Symbol" w:hAnsi="Symbol" w:hint="default"/>
      </w:rPr>
    </w:lvl>
    <w:lvl w:ilvl="4" w:tplc="42F4D4FA">
      <w:start w:val="1"/>
      <w:numFmt w:val="bullet"/>
      <w:lvlText w:val="o"/>
      <w:lvlJc w:val="left"/>
      <w:pPr>
        <w:ind w:left="3600" w:hanging="360"/>
      </w:pPr>
      <w:rPr>
        <w:rFonts w:ascii="Courier New" w:hAnsi="Courier New" w:hint="default"/>
      </w:rPr>
    </w:lvl>
    <w:lvl w:ilvl="5" w:tplc="177AE150">
      <w:start w:val="1"/>
      <w:numFmt w:val="bullet"/>
      <w:lvlText w:val=""/>
      <w:lvlJc w:val="left"/>
      <w:pPr>
        <w:ind w:left="4320" w:hanging="360"/>
      </w:pPr>
      <w:rPr>
        <w:rFonts w:ascii="Wingdings" w:hAnsi="Wingdings" w:hint="default"/>
      </w:rPr>
    </w:lvl>
    <w:lvl w:ilvl="6" w:tplc="66AC360E">
      <w:start w:val="1"/>
      <w:numFmt w:val="bullet"/>
      <w:lvlText w:val=""/>
      <w:lvlJc w:val="left"/>
      <w:pPr>
        <w:ind w:left="5040" w:hanging="360"/>
      </w:pPr>
      <w:rPr>
        <w:rFonts w:ascii="Symbol" w:hAnsi="Symbol" w:hint="default"/>
      </w:rPr>
    </w:lvl>
    <w:lvl w:ilvl="7" w:tplc="3AD8EDC0">
      <w:start w:val="1"/>
      <w:numFmt w:val="bullet"/>
      <w:lvlText w:val="o"/>
      <w:lvlJc w:val="left"/>
      <w:pPr>
        <w:ind w:left="5760" w:hanging="360"/>
      </w:pPr>
      <w:rPr>
        <w:rFonts w:ascii="Courier New" w:hAnsi="Courier New" w:hint="default"/>
      </w:rPr>
    </w:lvl>
    <w:lvl w:ilvl="8" w:tplc="9A926DBE">
      <w:start w:val="1"/>
      <w:numFmt w:val="bullet"/>
      <w:lvlText w:val=""/>
      <w:lvlJc w:val="left"/>
      <w:pPr>
        <w:ind w:left="6480" w:hanging="360"/>
      </w:pPr>
      <w:rPr>
        <w:rFonts w:ascii="Wingdings" w:hAnsi="Wingdings" w:hint="default"/>
      </w:rPr>
    </w:lvl>
  </w:abstractNum>
  <w:abstractNum w:abstractNumId="18" w15:restartNumberingAfterBreak="0">
    <w:nsid w:val="456A3CB8"/>
    <w:multiLevelType w:val="hybridMultilevel"/>
    <w:tmpl w:val="FFFFFFFF"/>
    <w:lvl w:ilvl="0" w:tplc="455642A4">
      <w:start w:val="1"/>
      <w:numFmt w:val="decimal"/>
      <w:lvlText w:val="%1."/>
      <w:lvlJc w:val="left"/>
      <w:pPr>
        <w:ind w:left="720" w:hanging="360"/>
      </w:pPr>
    </w:lvl>
    <w:lvl w:ilvl="1" w:tplc="06F8BE6C">
      <w:start w:val="1"/>
      <w:numFmt w:val="lowerLetter"/>
      <w:lvlText w:val="%2."/>
      <w:lvlJc w:val="left"/>
      <w:pPr>
        <w:ind w:left="1440" w:hanging="360"/>
      </w:pPr>
    </w:lvl>
    <w:lvl w:ilvl="2" w:tplc="BA5E48F4">
      <w:start w:val="1"/>
      <w:numFmt w:val="lowerRoman"/>
      <w:lvlText w:val="%3."/>
      <w:lvlJc w:val="right"/>
      <w:pPr>
        <w:ind w:left="2160" w:hanging="180"/>
      </w:pPr>
    </w:lvl>
    <w:lvl w:ilvl="3" w:tplc="054A37CE">
      <w:start w:val="1"/>
      <w:numFmt w:val="decimal"/>
      <w:lvlText w:val="%4."/>
      <w:lvlJc w:val="left"/>
      <w:pPr>
        <w:ind w:left="2880" w:hanging="360"/>
      </w:pPr>
    </w:lvl>
    <w:lvl w:ilvl="4" w:tplc="4E0A2C70">
      <w:start w:val="1"/>
      <w:numFmt w:val="lowerLetter"/>
      <w:lvlText w:val="%5."/>
      <w:lvlJc w:val="left"/>
      <w:pPr>
        <w:ind w:left="3600" w:hanging="360"/>
      </w:pPr>
    </w:lvl>
    <w:lvl w:ilvl="5" w:tplc="36A6C792">
      <w:start w:val="1"/>
      <w:numFmt w:val="lowerRoman"/>
      <w:lvlText w:val="%6."/>
      <w:lvlJc w:val="right"/>
      <w:pPr>
        <w:ind w:left="4320" w:hanging="180"/>
      </w:pPr>
    </w:lvl>
    <w:lvl w:ilvl="6" w:tplc="C08A0D8C">
      <w:start w:val="1"/>
      <w:numFmt w:val="decimal"/>
      <w:lvlText w:val="%7."/>
      <w:lvlJc w:val="left"/>
      <w:pPr>
        <w:ind w:left="5040" w:hanging="360"/>
      </w:pPr>
    </w:lvl>
    <w:lvl w:ilvl="7" w:tplc="09FA3CC6">
      <w:start w:val="1"/>
      <w:numFmt w:val="lowerLetter"/>
      <w:lvlText w:val="%8."/>
      <w:lvlJc w:val="left"/>
      <w:pPr>
        <w:ind w:left="5760" w:hanging="360"/>
      </w:pPr>
    </w:lvl>
    <w:lvl w:ilvl="8" w:tplc="F500AA92">
      <w:start w:val="1"/>
      <w:numFmt w:val="lowerRoman"/>
      <w:lvlText w:val="%9."/>
      <w:lvlJc w:val="right"/>
      <w:pPr>
        <w:ind w:left="6480" w:hanging="180"/>
      </w:pPr>
    </w:lvl>
  </w:abstractNum>
  <w:abstractNum w:abstractNumId="19" w15:restartNumberingAfterBreak="0">
    <w:nsid w:val="4DD402F4"/>
    <w:multiLevelType w:val="hybridMultilevel"/>
    <w:tmpl w:val="FFFFFFFF"/>
    <w:lvl w:ilvl="0" w:tplc="18F8533E">
      <w:start w:val="1"/>
      <w:numFmt w:val="bullet"/>
      <w:lvlText w:val="-"/>
      <w:lvlJc w:val="left"/>
      <w:pPr>
        <w:ind w:left="720" w:hanging="360"/>
      </w:pPr>
      <w:rPr>
        <w:rFonts w:ascii="Calibri" w:hAnsi="Calibri" w:hint="default"/>
      </w:rPr>
    </w:lvl>
    <w:lvl w:ilvl="1" w:tplc="E4FEA096">
      <w:start w:val="1"/>
      <w:numFmt w:val="bullet"/>
      <w:lvlText w:val="o"/>
      <w:lvlJc w:val="left"/>
      <w:pPr>
        <w:ind w:left="1440" w:hanging="360"/>
      </w:pPr>
      <w:rPr>
        <w:rFonts w:ascii="Courier New" w:hAnsi="Courier New" w:hint="default"/>
      </w:rPr>
    </w:lvl>
    <w:lvl w:ilvl="2" w:tplc="33A48FE6">
      <w:start w:val="1"/>
      <w:numFmt w:val="bullet"/>
      <w:lvlText w:val=""/>
      <w:lvlJc w:val="left"/>
      <w:pPr>
        <w:ind w:left="2160" w:hanging="360"/>
      </w:pPr>
      <w:rPr>
        <w:rFonts w:ascii="Wingdings" w:hAnsi="Wingdings" w:hint="default"/>
      </w:rPr>
    </w:lvl>
    <w:lvl w:ilvl="3" w:tplc="EF0EA624">
      <w:start w:val="1"/>
      <w:numFmt w:val="bullet"/>
      <w:lvlText w:val=""/>
      <w:lvlJc w:val="left"/>
      <w:pPr>
        <w:ind w:left="2880" w:hanging="360"/>
      </w:pPr>
      <w:rPr>
        <w:rFonts w:ascii="Symbol" w:hAnsi="Symbol" w:hint="default"/>
      </w:rPr>
    </w:lvl>
    <w:lvl w:ilvl="4" w:tplc="384E966C">
      <w:start w:val="1"/>
      <w:numFmt w:val="bullet"/>
      <w:lvlText w:val="o"/>
      <w:lvlJc w:val="left"/>
      <w:pPr>
        <w:ind w:left="3600" w:hanging="360"/>
      </w:pPr>
      <w:rPr>
        <w:rFonts w:ascii="Courier New" w:hAnsi="Courier New" w:hint="default"/>
      </w:rPr>
    </w:lvl>
    <w:lvl w:ilvl="5" w:tplc="43765BE6">
      <w:start w:val="1"/>
      <w:numFmt w:val="bullet"/>
      <w:lvlText w:val=""/>
      <w:lvlJc w:val="left"/>
      <w:pPr>
        <w:ind w:left="4320" w:hanging="360"/>
      </w:pPr>
      <w:rPr>
        <w:rFonts w:ascii="Wingdings" w:hAnsi="Wingdings" w:hint="default"/>
      </w:rPr>
    </w:lvl>
    <w:lvl w:ilvl="6" w:tplc="E2DE06B4">
      <w:start w:val="1"/>
      <w:numFmt w:val="bullet"/>
      <w:lvlText w:val=""/>
      <w:lvlJc w:val="left"/>
      <w:pPr>
        <w:ind w:left="5040" w:hanging="360"/>
      </w:pPr>
      <w:rPr>
        <w:rFonts w:ascii="Symbol" w:hAnsi="Symbol" w:hint="default"/>
      </w:rPr>
    </w:lvl>
    <w:lvl w:ilvl="7" w:tplc="6D524060">
      <w:start w:val="1"/>
      <w:numFmt w:val="bullet"/>
      <w:lvlText w:val="o"/>
      <w:lvlJc w:val="left"/>
      <w:pPr>
        <w:ind w:left="5760" w:hanging="360"/>
      </w:pPr>
      <w:rPr>
        <w:rFonts w:ascii="Courier New" w:hAnsi="Courier New" w:hint="default"/>
      </w:rPr>
    </w:lvl>
    <w:lvl w:ilvl="8" w:tplc="F4703798">
      <w:start w:val="1"/>
      <w:numFmt w:val="bullet"/>
      <w:lvlText w:val=""/>
      <w:lvlJc w:val="left"/>
      <w:pPr>
        <w:ind w:left="6480" w:hanging="360"/>
      </w:pPr>
      <w:rPr>
        <w:rFonts w:ascii="Wingdings" w:hAnsi="Wingdings" w:hint="default"/>
      </w:rPr>
    </w:lvl>
  </w:abstractNum>
  <w:abstractNum w:abstractNumId="20" w15:restartNumberingAfterBreak="0">
    <w:nsid w:val="51671C2C"/>
    <w:multiLevelType w:val="hybridMultilevel"/>
    <w:tmpl w:val="EE2823C6"/>
    <w:lvl w:ilvl="0" w:tplc="C044A8FE">
      <w:numFmt w:val="bullet"/>
      <w:lvlText w:val=""/>
      <w:lvlJc w:val="left"/>
      <w:pPr>
        <w:ind w:left="720" w:hanging="360"/>
      </w:pPr>
      <w:rPr>
        <w:rFonts w:ascii="Symbol" w:hAnsi="Symbol"/>
      </w:rPr>
    </w:lvl>
    <w:lvl w:ilvl="1" w:tplc="C0589464">
      <w:numFmt w:val="bullet"/>
      <w:lvlText w:val="o"/>
      <w:lvlJc w:val="left"/>
      <w:pPr>
        <w:ind w:left="1440" w:hanging="1080"/>
      </w:pPr>
      <w:rPr>
        <w:rFonts w:ascii="Courier New" w:hAnsi="Courier New"/>
      </w:rPr>
    </w:lvl>
    <w:lvl w:ilvl="2" w:tplc="34AE5816">
      <w:numFmt w:val="bullet"/>
      <w:lvlText w:val=""/>
      <w:lvlJc w:val="left"/>
      <w:pPr>
        <w:ind w:left="2160" w:hanging="1800"/>
      </w:pPr>
    </w:lvl>
    <w:lvl w:ilvl="3" w:tplc="D3D66D02">
      <w:numFmt w:val="bullet"/>
      <w:lvlText w:val=""/>
      <w:lvlJc w:val="left"/>
      <w:pPr>
        <w:ind w:left="2880" w:hanging="2520"/>
      </w:pPr>
      <w:rPr>
        <w:rFonts w:ascii="Symbol" w:hAnsi="Symbol"/>
      </w:rPr>
    </w:lvl>
    <w:lvl w:ilvl="4" w:tplc="7CFC4ED2">
      <w:numFmt w:val="bullet"/>
      <w:lvlText w:val="o"/>
      <w:lvlJc w:val="left"/>
      <w:pPr>
        <w:ind w:left="3600" w:hanging="3240"/>
      </w:pPr>
      <w:rPr>
        <w:rFonts w:ascii="Courier New" w:hAnsi="Courier New"/>
      </w:rPr>
    </w:lvl>
    <w:lvl w:ilvl="5" w:tplc="63705020">
      <w:numFmt w:val="bullet"/>
      <w:lvlText w:val=""/>
      <w:lvlJc w:val="left"/>
      <w:pPr>
        <w:ind w:left="4320" w:hanging="3960"/>
      </w:pPr>
    </w:lvl>
    <w:lvl w:ilvl="6" w:tplc="416A00E2">
      <w:numFmt w:val="bullet"/>
      <w:lvlText w:val=""/>
      <w:lvlJc w:val="left"/>
      <w:pPr>
        <w:ind w:left="5040" w:hanging="4680"/>
      </w:pPr>
      <w:rPr>
        <w:rFonts w:ascii="Symbol" w:hAnsi="Symbol"/>
      </w:rPr>
    </w:lvl>
    <w:lvl w:ilvl="7" w:tplc="4974362E">
      <w:numFmt w:val="bullet"/>
      <w:lvlText w:val="o"/>
      <w:lvlJc w:val="left"/>
      <w:pPr>
        <w:ind w:left="5760" w:hanging="5400"/>
      </w:pPr>
      <w:rPr>
        <w:rFonts w:ascii="Courier New" w:hAnsi="Courier New"/>
      </w:rPr>
    </w:lvl>
    <w:lvl w:ilvl="8" w:tplc="EC08AB86">
      <w:numFmt w:val="bullet"/>
      <w:lvlText w:val=""/>
      <w:lvlJc w:val="left"/>
      <w:pPr>
        <w:ind w:left="6480" w:hanging="6120"/>
      </w:pPr>
    </w:lvl>
  </w:abstractNum>
  <w:abstractNum w:abstractNumId="21" w15:restartNumberingAfterBreak="0">
    <w:nsid w:val="5865672B"/>
    <w:multiLevelType w:val="hybridMultilevel"/>
    <w:tmpl w:val="6E345FBA"/>
    <w:lvl w:ilvl="0" w:tplc="FC00136E">
      <w:start w:val="1"/>
      <w:numFmt w:val="bullet"/>
      <w:lvlText w:val="-"/>
      <w:lvlJc w:val="left"/>
      <w:pPr>
        <w:ind w:left="720" w:hanging="360"/>
      </w:pPr>
      <w:rPr>
        <w:rFonts w:ascii="Calibri" w:hAnsi="Calibri" w:hint="default"/>
      </w:rPr>
    </w:lvl>
    <w:lvl w:ilvl="1" w:tplc="E4262A3A">
      <w:start w:val="1"/>
      <w:numFmt w:val="bullet"/>
      <w:lvlText w:val="o"/>
      <w:lvlJc w:val="left"/>
      <w:pPr>
        <w:ind w:left="1440" w:hanging="360"/>
      </w:pPr>
      <w:rPr>
        <w:rFonts w:ascii="Courier New" w:hAnsi="Courier New" w:hint="default"/>
      </w:rPr>
    </w:lvl>
    <w:lvl w:ilvl="2" w:tplc="5672AB46">
      <w:start w:val="1"/>
      <w:numFmt w:val="bullet"/>
      <w:lvlText w:val=""/>
      <w:lvlJc w:val="left"/>
      <w:pPr>
        <w:ind w:left="2160" w:hanging="360"/>
      </w:pPr>
      <w:rPr>
        <w:rFonts w:ascii="Wingdings" w:hAnsi="Wingdings" w:hint="default"/>
      </w:rPr>
    </w:lvl>
    <w:lvl w:ilvl="3" w:tplc="2F66C1F2">
      <w:start w:val="1"/>
      <w:numFmt w:val="bullet"/>
      <w:lvlText w:val=""/>
      <w:lvlJc w:val="left"/>
      <w:pPr>
        <w:ind w:left="2880" w:hanging="360"/>
      </w:pPr>
      <w:rPr>
        <w:rFonts w:ascii="Symbol" w:hAnsi="Symbol" w:hint="default"/>
      </w:rPr>
    </w:lvl>
    <w:lvl w:ilvl="4" w:tplc="DAA2FFC2">
      <w:start w:val="1"/>
      <w:numFmt w:val="bullet"/>
      <w:lvlText w:val="o"/>
      <w:lvlJc w:val="left"/>
      <w:pPr>
        <w:ind w:left="3600" w:hanging="360"/>
      </w:pPr>
      <w:rPr>
        <w:rFonts w:ascii="Courier New" w:hAnsi="Courier New" w:hint="default"/>
      </w:rPr>
    </w:lvl>
    <w:lvl w:ilvl="5" w:tplc="4FBC6352">
      <w:start w:val="1"/>
      <w:numFmt w:val="bullet"/>
      <w:lvlText w:val=""/>
      <w:lvlJc w:val="left"/>
      <w:pPr>
        <w:ind w:left="4320" w:hanging="360"/>
      </w:pPr>
      <w:rPr>
        <w:rFonts w:ascii="Wingdings" w:hAnsi="Wingdings" w:hint="default"/>
      </w:rPr>
    </w:lvl>
    <w:lvl w:ilvl="6" w:tplc="CB4A898E">
      <w:start w:val="1"/>
      <w:numFmt w:val="bullet"/>
      <w:lvlText w:val=""/>
      <w:lvlJc w:val="left"/>
      <w:pPr>
        <w:ind w:left="5040" w:hanging="360"/>
      </w:pPr>
      <w:rPr>
        <w:rFonts w:ascii="Symbol" w:hAnsi="Symbol" w:hint="default"/>
      </w:rPr>
    </w:lvl>
    <w:lvl w:ilvl="7" w:tplc="B4A80A5C">
      <w:start w:val="1"/>
      <w:numFmt w:val="bullet"/>
      <w:lvlText w:val="o"/>
      <w:lvlJc w:val="left"/>
      <w:pPr>
        <w:ind w:left="5760" w:hanging="360"/>
      </w:pPr>
      <w:rPr>
        <w:rFonts w:ascii="Courier New" w:hAnsi="Courier New" w:hint="default"/>
      </w:rPr>
    </w:lvl>
    <w:lvl w:ilvl="8" w:tplc="D3D42B8C">
      <w:start w:val="1"/>
      <w:numFmt w:val="bullet"/>
      <w:lvlText w:val=""/>
      <w:lvlJc w:val="left"/>
      <w:pPr>
        <w:ind w:left="6480" w:hanging="360"/>
      </w:pPr>
      <w:rPr>
        <w:rFonts w:ascii="Wingdings" w:hAnsi="Wingdings" w:hint="default"/>
      </w:rPr>
    </w:lvl>
  </w:abstractNum>
  <w:abstractNum w:abstractNumId="22" w15:restartNumberingAfterBreak="0">
    <w:nsid w:val="5C2B22B6"/>
    <w:multiLevelType w:val="hybridMultilevel"/>
    <w:tmpl w:val="A37C4054"/>
    <w:lvl w:ilvl="0" w:tplc="67B026D0">
      <w:start w:val="1"/>
      <w:numFmt w:val="decimal"/>
      <w:lvlText w:val="%1."/>
      <w:lvlJc w:val="left"/>
      <w:pPr>
        <w:ind w:left="720" w:hanging="360"/>
      </w:pPr>
    </w:lvl>
    <w:lvl w:ilvl="1" w:tplc="82F2217C">
      <w:start w:val="1"/>
      <w:numFmt w:val="decimal"/>
      <w:lvlText w:val="%2."/>
      <w:lvlJc w:val="left"/>
      <w:pPr>
        <w:ind w:left="1440" w:hanging="1080"/>
      </w:pPr>
    </w:lvl>
    <w:lvl w:ilvl="2" w:tplc="17F2121C">
      <w:start w:val="1"/>
      <w:numFmt w:val="decimal"/>
      <w:lvlText w:val="%3."/>
      <w:lvlJc w:val="left"/>
      <w:pPr>
        <w:ind w:left="2160" w:hanging="1980"/>
      </w:pPr>
    </w:lvl>
    <w:lvl w:ilvl="3" w:tplc="25DA7C0A">
      <w:start w:val="1"/>
      <w:numFmt w:val="decimal"/>
      <w:lvlText w:val="%4."/>
      <w:lvlJc w:val="left"/>
      <w:pPr>
        <w:ind w:left="2880" w:hanging="2520"/>
      </w:pPr>
    </w:lvl>
    <w:lvl w:ilvl="4" w:tplc="1A2A2D52">
      <w:start w:val="1"/>
      <w:numFmt w:val="decimal"/>
      <w:lvlText w:val="%5."/>
      <w:lvlJc w:val="left"/>
      <w:pPr>
        <w:ind w:left="3600" w:hanging="3240"/>
      </w:pPr>
    </w:lvl>
    <w:lvl w:ilvl="5" w:tplc="26FCF382">
      <w:start w:val="1"/>
      <w:numFmt w:val="decimal"/>
      <w:lvlText w:val="%6."/>
      <w:lvlJc w:val="left"/>
      <w:pPr>
        <w:ind w:left="4320" w:hanging="4140"/>
      </w:pPr>
    </w:lvl>
    <w:lvl w:ilvl="6" w:tplc="714E2F2C">
      <w:start w:val="1"/>
      <w:numFmt w:val="decimal"/>
      <w:lvlText w:val="%7."/>
      <w:lvlJc w:val="left"/>
      <w:pPr>
        <w:ind w:left="5040" w:hanging="4680"/>
      </w:pPr>
    </w:lvl>
    <w:lvl w:ilvl="7" w:tplc="2C6A2492">
      <w:start w:val="1"/>
      <w:numFmt w:val="decimal"/>
      <w:lvlText w:val="%8."/>
      <w:lvlJc w:val="left"/>
      <w:pPr>
        <w:ind w:left="5760" w:hanging="5400"/>
      </w:pPr>
    </w:lvl>
    <w:lvl w:ilvl="8" w:tplc="7E248A64">
      <w:start w:val="1"/>
      <w:numFmt w:val="decimal"/>
      <w:lvlText w:val="%9."/>
      <w:lvlJc w:val="left"/>
      <w:pPr>
        <w:ind w:left="6480" w:hanging="6300"/>
      </w:pPr>
    </w:lvl>
  </w:abstractNum>
  <w:abstractNum w:abstractNumId="23" w15:restartNumberingAfterBreak="0">
    <w:nsid w:val="64E6265C"/>
    <w:multiLevelType w:val="hybridMultilevel"/>
    <w:tmpl w:val="B694C95A"/>
    <w:lvl w:ilvl="0" w:tplc="1DCEB7B4">
      <w:start w:val="1"/>
      <w:numFmt w:val="bullet"/>
      <w:lvlText w:val="-"/>
      <w:lvlJc w:val="left"/>
      <w:pPr>
        <w:ind w:left="720" w:hanging="360"/>
      </w:pPr>
      <w:rPr>
        <w:rFonts w:ascii="Calibri" w:hAnsi="Calibri" w:hint="default"/>
      </w:rPr>
    </w:lvl>
    <w:lvl w:ilvl="1" w:tplc="2DDA8332">
      <w:start w:val="1"/>
      <w:numFmt w:val="bullet"/>
      <w:lvlText w:val="o"/>
      <w:lvlJc w:val="left"/>
      <w:pPr>
        <w:ind w:left="1440" w:hanging="360"/>
      </w:pPr>
      <w:rPr>
        <w:rFonts w:ascii="Courier New" w:hAnsi="Courier New" w:hint="default"/>
      </w:rPr>
    </w:lvl>
    <w:lvl w:ilvl="2" w:tplc="8B862BFA">
      <w:start w:val="1"/>
      <w:numFmt w:val="bullet"/>
      <w:lvlText w:val=""/>
      <w:lvlJc w:val="left"/>
      <w:pPr>
        <w:ind w:left="2160" w:hanging="360"/>
      </w:pPr>
      <w:rPr>
        <w:rFonts w:ascii="Wingdings" w:hAnsi="Wingdings" w:hint="default"/>
      </w:rPr>
    </w:lvl>
    <w:lvl w:ilvl="3" w:tplc="795E7572">
      <w:start w:val="1"/>
      <w:numFmt w:val="bullet"/>
      <w:lvlText w:val=""/>
      <w:lvlJc w:val="left"/>
      <w:pPr>
        <w:ind w:left="2880" w:hanging="360"/>
      </w:pPr>
      <w:rPr>
        <w:rFonts w:ascii="Symbol" w:hAnsi="Symbol" w:hint="default"/>
      </w:rPr>
    </w:lvl>
    <w:lvl w:ilvl="4" w:tplc="F88A525E">
      <w:start w:val="1"/>
      <w:numFmt w:val="bullet"/>
      <w:lvlText w:val="o"/>
      <w:lvlJc w:val="left"/>
      <w:pPr>
        <w:ind w:left="3600" w:hanging="360"/>
      </w:pPr>
      <w:rPr>
        <w:rFonts w:ascii="Courier New" w:hAnsi="Courier New" w:hint="default"/>
      </w:rPr>
    </w:lvl>
    <w:lvl w:ilvl="5" w:tplc="4B4E6E0C">
      <w:start w:val="1"/>
      <w:numFmt w:val="bullet"/>
      <w:lvlText w:val=""/>
      <w:lvlJc w:val="left"/>
      <w:pPr>
        <w:ind w:left="4320" w:hanging="360"/>
      </w:pPr>
      <w:rPr>
        <w:rFonts w:ascii="Wingdings" w:hAnsi="Wingdings" w:hint="default"/>
      </w:rPr>
    </w:lvl>
    <w:lvl w:ilvl="6" w:tplc="57FCEFD2">
      <w:start w:val="1"/>
      <w:numFmt w:val="bullet"/>
      <w:lvlText w:val=""/>
      <w:lvlJc w:val="left"/>
      <w:pPr>
        <w:ind w:left="5040" w:hanging="360"/>
      </w:pPr>
      <w:rPr>
        <w:rFonts w:ascii="Symbol" w:hAnsi="Symbol" w:hint="default"/>
      </w:rPr>
    </w:lvl>
    <w:lvl w:ilvl="7" w:tplc="D340D69E">
      <w:start w:val="1"/>
      <w:numFmt w:val="bullet"/>
      <w:lvlText w:val="o"/>
      <w:lvlJc w:val="left"/>
      <w:pPr>
        <w:ind w:left="5760" w:hanging="360"/>
      </w:pPr>
      <w:rPr>
        <w:rFonts w:ascii="Courier New" w:hAnsi="Courier New" w:hint="default"/>
      </w:rPr>
    </w:lvl>
    <w:lvl w:ilvl="8" w:tplc="0EB8E59A">
      <w:start w:val="1"/>
      <w:numFmt w:val="bullet"/>
      <w:lvlText w:val=""/>
      <w:lvlJc w:val="left"/>
      <w:pPr>
        <w:ind w:left="6480" w:hanging="360"/>
      </w:pPr>
      <w:rPr>
        <w:rFonts w:ascii="Wingdings" w:hAnsi="Wingdings" w:hint="default"/>
      </w:rPr>
    </w:lvl>
  </w:abstractNum>
  <w:abstractNum w:abstractNumId="24" w15:restartNumberingAfterBreak="0">
    <w:nsid w:val="6A8F32D7"/>
    <w:multiLevelType w:val="hybridMultilevel"/>
    <w:tmpl w:val="1C86BD20"/>
    <w:lvl w:ilvl="0" w:tplc="F91E88F0">
      <w:start w:val="1"/>
      <w:numFmt w:val="decimal"/>
      <w:lvlText w:val="%1."/>
      <w:lvlJc w:val="left"/>
      <w:pPr>
        <w:ind w:left="720" w:hanging="360"/>
      </w:pPr>
    </w:lvl>
    <w:lvl w:ilvl="1" w:tplc="CC26570E">
      <w:start w:val="1"/>
      <w:numFmt w:val="lowerLetter"/>
      <w:lvlText w:val="%2."/>
      <w:lvlJc w:val="left"/>
      <w:pPr>
        <w:ind w:left="1440" w:hanging="360"/>
      </w:pPr>
    </w:lvl>
    <w:lvl w:ilvl="2" w:tplc="4E2A0EA4">
      <w:start w:val="1"/>
      <w:numFmt w:val="lowerRoman"/>
      <w:lvlText w:val="%3."/>
      <w:lvlJc w:val="right"/>
      <w:pPr>
        <w:ind w:left="2160" w:hanging="180"/>
      </w:pPr>
    </w:lvl>
    <w:lvl w:ilvl="3" w:tplc="30C8C6B0">
      <w:start w:val="1"/>
      <w:numFmt w:val="decimal"/>
      <w:lvlText w:val="%4."/>
      <w:lvlJc w:val="left"/>
      <w:pPr>
        <w:ind w:left="2880" w:hanging="360"/>
      </w:pPr>
    </w:lvl>
    <w:lvl w:ilvl="4" w:tplc="DCCE81BC">
      <w:start w:val="1"/>
      <w:numFmt w:val="lowerLetter"/>
      <w:lvlText w:val="%5."/>
      <w:lvlJc w:val="left"/>
      <w:pPr>
        <w:ind w:left="3600" w:hanging="360"/>
      </w:pPr>
    </w:lvl>
    <w:lvl w:ilvl="5" w:tplc="759C6538">
      <w:start w:val="1"/>
      <w:numFmt w:val="lowerRoman"/>
      <w:lvlText w:val="%6."/>
      <w:lvlJc w:val="right"/>
      <w:pPr>
        <w:ind w:left="4320" w:hanging="180"/>
      </w:pPr>
    </w:lvl>
    <w:lvl w:ilvl="6" w:tplc="8050ED3A">
      <w:start w:val="1"/>
      <w:numFmt w:val="decimal"/>
      <w:lvlText w:val="%7."/>
      <w:lvlJc w:val="left"/>
      <w:pPr>
        <w:ind w:left="5040" w:hanging="360"/>
      </w:pPr>
    </w:lvl>
    <w:lvl w:ilvl="7" w:tplc="86248C74">
      <w:start w:val="1"/>
      <w:numFmt w:val="lowerLetter"/>
      <w:lvlText w:val="%8."/>
      <w:lvlJc w:val="left"/>
      <w:pPr>
        <w:ind w:left="5760" w:hanging="360"/>
      </w:pPr>
    </w:lvl>
    <w:lvl w:ilvl="8" w:tplc="AC665F2E">
      <w:start w:val="1"/>
      <w:numFmt w:val="lowerRoman"/>
      <w:lvlText w:val="%9."/>
      <w:lvlJc w:val="right"/>
      <w:pPr>
        <w:ind w:left="6480" w:hanging="180"/>
      </w:pPr>
    </w:lvl>
  </w:abstractNum>
  <w:abstractNum w:abstractNumId="25" w15:restartNumberingAfterBreak="0">
    <w:nsid w:val="73E85F74"/>
    <w:multiLevelType w:val="multilevel"/>
    <w:tmpl w:val="4AB45B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68B7A18"/>
    <w:multiLevelType w:val="hybridMultilevel"/>
    <w:tmpl w:val="96525D10"/>
    <w:lvl w:ilvl="0" w:tplc="82F0A974">
      <w:start w:val="1"/>
      <w:numFmt w:val="bullet"/>
      <w:lvlText w:val=""/>
      <w:lvlJc w:val="left"/>
      <w:pPr>
        <w:ind w:left="720" w:hanging="360"/>
      </w:pPr>
      <w:rPr>
        <w:rFonts w:ascii="Symbol" w:hAnsi="Symbol" w:hint="default"/>
      </w:rPr>
    </w:lvl>
    <w:lvl w:ilvl="1" w:tplc="36BC2F98">
      <w:start w:val="1"/>
      <w:numFmt w:val="bullet"/>
      <w:lvlText w:val="o"/>
      <w:lvlJc w:val="left"/>
      <w:pPr>
        <w:ind w:left="1440" w:hanging="360"/>
      </w:pPr>
      <w:rPr>
        <w:rFonts w:ascii="Courier New" w:hAnsi="Courier New" w:hint="default"/>
      </w:rPr>
    </w:lvl>
    <w:lvl w:ilvl="2" w:tplc="2960BC3A">
      <w:start w:val="1"/>
      <w:numFmt w:val="bullet"/>
      <w:lvlText w:val=""/>
      <w:lvlJc w:val="left"/>
      <w:pPr>
        <w:ind w:left="2160" w:hanging="360"/>
      </w:pPr>
      <w:rPr>
        <w:rFonts w:ascii="Wingdings" w:hAnsi="Wingdings" w:hint="default"/>
      </w:rPr>
    </w:lvl>
    <w:lvl w:ilvl="3" w:tplc="854A008E">
      <w:start w:val="1"/>
      <w:numFmt w:val="bullet"/>
      <w:lvlText w:val=""/>
      <w:lvlJc w:val="left"/>
      <w:pPr>
        <w:ind w:left="2880" w:hanging="360"/>
      </w:pPr>
      <w:rPr>
        <w:rFonts w:ascii="Symbol" w:hAnsi="Symbol" w:hint="default"/>
      </w:rPr>
    </w:lvl>
    <w:lvl w:ilvl="4" w:tplc="974833CC">
      <w:start w:val="1"/>
      <w:numFmt w:val="bullet"/>
      <w:lvlText w:val="o"/>
      <w:lvlJc w:val="left"/>
      <w:pPr>
        <w:ind w:left="3600" w:hanging="360"/>
      </w:pPr>
      <w:rPr>
        <w:rFonts w:ascii="Courier New" w:hAnsi="Courier New" w:hint="default"/>
      </w:rPr>
    </w:lvl>
    <w:lvl w:ilvl="5" w:tplc="93221074">
      <w:start w:val="1"/>
      <w:numFmt w:val="bullet"/>
      <w:lvlText w:val=""/>
      <w:lvlJc w:val="left"/>
      <w:pPr>
        <w:ind w:left="4320" w:hanging="360"/>
      </w:pPr>
      <w:rPr>
        <w:rFonts w:ascii="Wingdings" w:hAnsi="Wingdings" w:hint="default"/>
      </w:rPr>
    </w:lvl>
    <w:lvl w:ilvl="6" w:tplc="72CA0A78">
      <w:start w:val="1"/>
      <w:numFmt w:val="bullet"/>
      <w:lvlText w:val=""/>
      <w:lvlJc w:val="left"/>
      <w:pPr>
        <w:ind w:left="5040" w:hanging="360"/>
      </w:pPr>
      <w:rPr>
        <w:rFonts w:ascii="Symbol" w:hAnsi="Symbol" w:hint="default"/>
      </w:rPr>
    </w:lvl>
    <w:lvl w:ilvl="7" w:tplc="1200EE14">
      <w:start w:val="1"/>
      <w:numFmt w:val="bullet"/>
      <w:lvlText w:val="o"/>
      <w:lvlJc w:val="left"/>
      <w:pPr>
        <w:ind w:left="5760" w:hanging="360"/>
      </w:pPr>
      <w:rPr>
        <w:rFonts w:ascii="Courier New" w:hAnsi="Courier New" w:hint="default"/>
      </w:rPr>
    </w:lvl>
    <w:lvl w:ilvl="8" w:tplc="2940C940">
      <w:start w:val="1"/>
      <w:numFmt w:val="bullet"/>
      <w:lvlText w:val=""/>
      <w:lvlJc w:val="left"/>
      <w:pPr>
        <w:ind w:left="6480" w:hanging="360"/>
      </w:pPr>
      <w:rPr>
        <w:rFonts w:ascii="Wingdings" w:hAnsi="Wingdings" w:hint="default"/>
      </w:rPr>
    </w:lvl>
  </w:abstractNum>
  <w:abstractNum w:abstractNumId="27" w15:restartNumberingAfterBreak="0">
    <w:nsid w:val="78570636"/>
    <w:multiLevelType w:val="hybridMultilevel"/>
    <w:tmpl w:val="D534C5B0"/>
    <w:lvl w:ilvl="0" w:tplc="A6B05284">
      <w:start w:val="1"/>
      <w:numFmt w:val="bullet"/>
      <w:lvlText w:val="-"/>
      <w:lvlJc w:val="left"/>
      <w:pPr>
        <w:ind w:left="720" w:hanging="360"/>
      </w:pPr>
      <w:rPr>
        <w:rFonts w:ascii="Calibri" w:hAnsi="Calibri" w:hint="default"/>
      </w:rPr>
    </w:lvl>
    <w:lvl w:ilvl="1" w:tplc="E2243004">
      <w:start w:val="1"/>
      <w:numFmt w:val="bullet"/>
      <w:lvlText w:val="o"/>
      <w:lvlJc w:val="left"/>
      <w:pPr>
        <w:ind w:left="1440" w:hanging="360"/>
      </w:pPr>
      <w:rPr>
        <w:rFonts w:ascii="Courier New" w:hAnsi="Courier New" w:hint="default"/>
      </w:rPr>
    </w:lvl>
    <w:lvl w:ilvl="2" w:tplc="792E658E">
      <w:start w:val="1"/>
      <w:numFmt w:val="bullet"/>
      <w:lvlText w:val=""/>
      <w:lvlJc w:val="left"/>
      <w:pPr>
        <w:ind w:left="2160" w:hanging="360"/>
      </w:pPr>
      <w:rPr>
        <w:rFonts w:ascii="Wingdings" w:hAnsi="Wingdings" w:hint="default"/>
      </w:rPr>
    </w:lvl>
    <w:lvl w:ilvl="3" w:tplc="8E0255D0">
      <w:start w:val="1"/>
      <w:numFmt w:val="bullet"/>
      <w:lvlText w:val=""/>
      <w:lvlJc w:val="left"/>
      <w:pPr>
        <w:ind w:left="2880" w:hanging="360"/>
      </w:pPr>
      <w:rPr>
        <w:rFonts w:ascii="Symbol" w:hAnsi="Symbol" w:hint="default"/>
      </w:rPr>
    </w:lvl>
    <w:lvl w:ilvl="4" w:tplc="7262B30A">
      <w:start w:val="1"/>
      <w:numFmt w:val="bullet"/>
      <w:lvlText w:val="o"/>
      <w:lvlJc w:val="left"/>
      <w:pPr>
        <w:ind w:left="3600" w:hanging="360"/>
      </w:pPr>
      <w:rPr>
        <w:rFonts w:ascii="Courier New" w:hAnsi="Courier New" w:hint="default"/>
      </w:rPr>
    </w:lvl>
    <w:lvl w:ilvl="5" w:tplc="095C69A0">
      <w:start w:val="1"/>
      <w:numFmt w:val="bullet"/>
      <w:lvlText w:val=""/>
      <w:lvlJc w:val="left"/>
      <w:pPr>
        <w:ind w:left="4320" w:hanging="360"/>
      </w:pPr>
      <w:rPr>
        <w:rFonts w:ascii="Wingdings" w:hAnsi="Wingdings" w:hint="default"/>
      </w:rPr>
    </w:lvl>
    <w:lvl w:ilvl="6" w:tplc="9F5654B4">
      <w:start w:val="1"/>
      <w:numFmt w:val="bullet"/>
      <w:lvlText w:val=""/>
      <w:lvlJc w:val="left"/>
      <w:pPr>
        <w:ind w:left="5040" w:hanging="360"/>
      </w:pPr>
      <w:rPr>
        <w:rFonts w:ascii="Symbol" w:hAnsi="Symbol" w:hint="default"/>
      </w:rPr>
    </w:lvl>
    <w:lvl w:ilvl="7" w:tplc="E2927D76">
      <w:start w:val="1"/>
      <w:numFmt w:val="bullet"/>
      <w:lvlText w:val="o"/>
      <w:lvlJc w:val="left"/>
      <w:pPr>
        <w:ind w:left="5760" w:hanging="360"/>
      </w:pPr>
      <w:rPr>
        <w:rFonts w:ascii="Courier New" w:hAnsi="Courier New" w:hint="default"/>
      </w:rPr>
    </w:lvl>
    <w:lvl w:ilvl="8" w:tplc="B18E175A">
      <w:start w:val="1"/>
      <w:numFmt w:val="bullet"/>
      <w:lvlText w:val=""/>
      <w:lvlJc w:val="left"/>
      <w:pPr>
        <w:ind w:left="6480" w:hanging="360"/>
      </w:pPr>
      <w:rPr>
        <w:rFonts w:ascii="Wingdings" w:hAnsi="Wingdings" w:hint="default"/>
      </w:rPr>
    </w:lvl>
  </w:abstractNum>
  <w:abstractNum w:abstractNumId="28" w15:restartNumberingAfterBreak="0">
    <w:nsid w:val="7CA514EB"/>
    <w:multiLevelType w:val="hybridMultilevel"/>
    <w:tmpl w:val="FFFFFFFF"/>
    <w:lvl w:ilvl="0" w:tplc="41C6B788">
      <w:start w:val="1"/>
      <w:numFmt w:val="bullet"/>
      <w:lvlText w:val="-"/>
      <w:lvlJc w:val="left"/>
      <w:pPr>
        <w:ind w:left="720" w:hanging="360"/>
      </w:pPr>
      <w:rPr>
        <w:rFonts w:ascii="Calibri" w:hAnsi="Calibri" w:hint="default"/>
      </w:rPr>
    </w:lvl>
    <w:lvl w:ilvl="1" w:tplc="6AC2F8F2">
      <w:start w:val="1"/>
      <w:numFmt w:val="bullet"/>
      <w:lvlText w:val="o"/>
      <w:lvlJc w:val="left"/>
      <w:pPr>
        <w:ind w:left="1440" w:hanging="360"/>
      </w:pPr>
      <w:rPr>
        <w:rFonts w:ascii="Courier New" w:hAnsi="Courier New" w:hint="default"/>
      </w:rPr>
    </w:lvl>
    <w:lvl w:ilvl="2" w:tplc="F01C2558">
      <w:start w:val="1"/>
      <w:numFmt w:val="bullet"/>
      <w:lvlText w:val=""/>
      <w:lvlJc w:val="left"/>
      <w:pPr>
        <w:ind w:left="2160" w:hanging="360"/>
      </w:pPr>
      <w:rPr>
        <w:rFonts w:ascii="Wingdings" w:hAnsi="Wingdings" w:hint="default"/>
      </w:rPr>
    </w:lvl>
    <w:lvl w:ilvl="3" w:tplc="149AC252">
      <w:start w:val="1"/>
      <w:numFmt w:val="bullet"/>
      <w:lvlText w:val=""/>
      <w:lvlJc w:val="left"/>
      <w:pPr>
        <w:ind w:left="2880" w:hanging="360"/>
      </w:pPr>
      <w:rPr>
        <w:rFonts w:ascii="Symbol" w:hAnsi="Symbol" w:hint="default"/>
      </w:rPr>
    </w:lvl>
    <w:lvl w:ilvl="4" w:tplc="7FF8C366">
      <w:start w:val="1"/>
      <w:numFmt w:val="bullet"/>
      <w:lvlText w:val="o"/>
      <w:lvlJc w:val="left"/>
      <w:pPr>
        <w:ind w:left="3600" w:hanging="360"/>
      </w:pPr>
      <w:rPr>
        <w:rFonts w:ascii="Courier New" w:hAnsi="Courier New" w:hint="default"/>
      </w:rPr>
    </w:lvl>
    <w:lvl w:ilvl="5" w:tplc="D3BA1778">
      <w:start w:val="1"/>
      <w:numFmt w:val="bullet"/>
      <w:lvlText w:val=""/>
      <w:lvlJc w:val="left"/>
      <w:pPr>
        <w:ind w:left="4320" w:hanging="360"/>
      </w:pPr>
      <w:rPr>
        <w:rFonts w:ascii="Wingdings" w:hAnsi="Wingdings" w:hint="default"/>
      </w:rPr>
    </w:lvl>
    <w:lvl w:ilvl="6" w:tplc="AB320F6C">
      <w:start w:val="1"/>
      <w:numFmt w:val="bullet"/>
      <w:lvlText w:val=""/>
      <w:lvlJc w:val="left"/>
      <w:pPr>
        <w:ind w:left="5040" w:hanging="360"/>
      </w:pPr>
      <w:rPr>
        <w:rFonts w:ascii="Symbol" w:hAnsi="Symbol" w:hint="default"/>
      </w:rPr>
    </w:lvl>
    <w:lvl w:ilvl="7" w:tplc="FCAE5C0C">
      <w:start w:val="1"/>
      <w:numFmt w:val="bullet"/>
      <w:lvlText w:val="o"/>
      <w:lvlJc w:val="left"/>
      <w:pPr>
        <w:ind w:left="5760" w:hanging="360"/>
      </w:pPr>
      <w:rPr>
        <w:rFonts w:ascii="Courier New" w:hAnsi="Courier New" w:hint="default"/>
      </w:rPr>
    </w:lvl>
    <w:lvl w:ilvl="8" w:tplc="94F292EC">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0"/>
  </w:num>
  <w:num w:numId="4">
    <w:abstractNumId w:val="14"/>
  </w:num>
  <w:num w:numId="5">
    <w:abstractNumId w:val="27"/>
  </w:num>
  <w:num w:numId="6">
    <w:abstractNumId w:val="10"/>
  </w:num>
  <w:num w:numId="7">
    <w:abstractNumId w:val="23"/>
  </w:num>
  <w:num w:numId="8">
    <w:abstractNumId w:val="24"/>
  </w:num>
  <w:num w:numId="9">
    <w:abstractNumId w:val="26"/>
  </w:num>
  <w:num w:numId="10">
    <w:abstractNumId w:val="15"/>
  </w:num>
  <w:num w:numId="11">
    <w:abstractNumId w:val="2"/>
  </w:num>
  <w:num w:numId="12">
    <w:abstractNumId w:val="9"/>
  </w:num>
  <w:num w:numId="13">
    <w:abstractNumId w:val="11"/>
  </w:num>
  <w:num w:numId="14">
    <w:abstractNumId w:val="20"/>
  </w:num>
  <w:num w:numId="15">
    <w:abstractNumId w:val="22"/>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8"/>
  </w:num>
  <w:num w:numId="27">
    <w:abstractNumId w:val="3"/>
  </w:num>
  <w:num w:numId="28">
    <w:abstractNumId w:val="8"/>
  </w:num>
  <w:num w:numId="29">
    <w:abstractNumId w:val="17"/>
  </w:num>
  <w:num w:numId="30">
    <w:abstractNumId w:val="19"/>
  </w:num>
  <w:num w:numId="31">
    <w:abstractNumId w:val="7"/>
  </w:num>
  <w:num w:numId="32">
    <w:abstractNumId w:val="18"/>
  </w:num>
  <w:num w:numId="33">
    <w:abstractNumId w:val="6"/>
  </w:num>
  <w:num w:numId="34">
    <w:abstractNumId w:val="13"/>
  </w:num>
  <w:num w:numId="35">
    <w:abstractNumId w:val="16"/>
  </w:num>
  <w:num w:numId="36">
    <w:abstractNumId w:val="12"/>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8D"/>
    <w:rsid w:val="000763F6"/>
    <w:rsid w:val="00080AE6"/>
    <w:rsid w:val="001A35E2"/>
    <w:rsid w:val="00217CBB"/>
    <w:rsid w:val="002A62AD"/>
    <w:rsid w:val="003F578D"/>
    <w:rsid w:val="004A570C"/>
    <w:rsid w:val="004E661A"/>
    <w:rsid w:val="005455DF"/>
    <w:rsid w:val="005A1732"/>
    <w:rsid w:val="005E08B1"/>
    <w:rsid w:val="00652CE9"/>
    <w:rsid w:val="00660394"/>
    <w:rsid w:val="00716D60"/>
    <w:rsid w:val="007A6344"/>
    <w:rsid w:val="007C5537"/>
    <w:rsid w:val="008B737B"/>
    <w:rsid w:val="009A73BA"/>
    <w:rsid w:val="009E6100"/>
    <w:rsid w:val="00AA5CDB"/>
    <w:rsid w:val="00BF5F3C"/>
    <w:rsid w:val="00C8282B"/>
    <w:rsid w:val="00CB66FB"/>
    <w:rsid w:val="00CD5039"/>
    <w:rsid w:val="00D818AD"/>
    <w:rsid w:val="00E05F5D"/>
    <w:rsid w:val="00E92B46"/>
    <w:rsid w:val="00EB3E97"/>
    <w:rsid w:val="00EB7771"/>
    <w:rsid w:val="00F762CB"/>
    <w:rsid w:val="00FB5A8E"/>
    <w:rsid w:val="02948A75"/>
    <w:rsid w:val="04287235"/>
    <w:rsid w:val="0820FFE8"/>
    <w:rsid w:val="0D532BF9"/>
    <w:rsid w:val="11C1FE0B"/>
    <w:rsid w:val="130D2D4C"/>
    <w:rsid w:val="1A0767D3"/>
    <w:rsid w:val="1F46AB77"/>
    <w:rsid w:val="211CEFEE"/>
    <w:rsid w:val="31F63C81"/>
    <w:rsid w:val="459893AC"/>
    <w:rsid w:val="4A544B42"/>
    <w:rsid w:val="4EBE3D56"/>
    <w:rsid w:val="562555A8"/>
    <w:rsid w:val="59EB4789"/>
    <w:rsid w:val="5AD73999"/>
    <w:rsid w:val="5AE177A8"/>
    <w:rsid w:val="61224594"/>
    <w:rsid w:val="65FF4203"/>
    <w:rsid w:val="7351574F"/>
    <w:rsid w:val="78BFF1B8"/>
    <w:rsid w:val="795045F8"/>
    <w:rsid w:val="7ACCC8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ABF4B"/>
  <w15:chartTrackingRefBased/>
  <w15:docId w15:val="{EAD94AF5-CBE4-5846-976B-B93B8AA6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F3C"/>
    <w:pPr>
      <w:tabs>
        <w:tab w:val="center" w:pos="4513"/>
        <w:tab w:val="right" w:pos="9026"/>
      </w:tabs>
    </w:pPr>
  </w:style>
  <w:style w:type="character" w:customStyle="1" w:styleId="HeaderChar">
    <w:name w:val="Header Char"/>
    <w:basedOn w:val="DefaultParagraphFont"/>
    <w:link w:val="Header"/>
    <w:uiPriority w:val="99"/>
    <w:rsid w:val="00BF5F3C"/>
  </w:style>
  <w:style w:type="paragraph" w:styleId="Footer">
    <w:name w:val="footer"/>
    <w:basedOn w:val="Normal"/>
    <w:link w:val="FooterChar"/>
    <w:uiPriority w:val="99"/>
    <w:unhideWhenUsed/>
    <w:rsid w:val="00BF5F3C"/>
    <w:pPr>
      <w:tabs>
        <w:tab w:val="center" w:pos="4513"/>
        <w:tab w:val="right" w:pos="9026"/>
      </w:tabs>
    </w:pPr>
  </w:style>
  <w:style w:type="character" w:customStyle="1" w:styleId="FooterChar">
    <w:name w:val="Footer Char"/>
    <w:basedOn w:val="DefaultParagraphFont"/>
    <w:link w:val="Footer"/>
    <w:uiPriority w:val="99"/>
    <w:rsid w:val="00BF5F3C"/>
  </w:style>
  <w:style w:type="table" w:styleId="TableGrid">
    <w:name w:val="Table Grid"/>
    <w:basedOn w:val="TableNormal"/>
    <w:uiPriority w:val="39"/>
    <w:rsid w:val="00BF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F3C"/>
    <w:pPr>
      <w:ind w:left="720"/>
      <w:contextualSpacing/>
    </w:pPr>
  </w:style>
  <w:style w:type="character" w:styleId="Hyperlink">
    <w:name w:val="Hyperlink"/>
    <w:basedOn w:val="DefaultParagraphFont"/>
    <w:uiPriority w:val="99"/>
    <w:unhideWhenUsed/>
    <w:rsid w:val="00BF5F3C"/>
    <w:rPr>
      <w:color w:val="0563C1"/>
      <w:u w:val="single"/>
    </w:rPr>
  </w:style>
  <w:style w:type="character" w:styleId="UnresolvedMention">
    <w:name w:val="Unresolved Mention"/>
    <w:basedOn w:val="DefaultParagraphFont"/>
    <w:uiPriority w:val="99"/>
    <w:semiHidden/>
    <w:unhideWhenUsed/>
    <w:rsid w:val="00BF5F3C"/>
    <w:rPr>
      <w:color w:val="605E5C"/>
      <w:shd w:val="clear" w:color="auto" w:fill="E1DFDD"/>
    </w:rPr>
  </w:style>
  <w:style w:type="table" w:styleId="TableGridLight">
    <w:name w:val="Grid Table Light"/>
    <w:basedOn w:val="TableNormal"/>
    <w:uiPriority w:val="40"/>
    <w:rsid w:val="00652C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41345"/>
    <w:rPr>
      <w:color w:val="954F72"/>
      <w:u w:val="single"/>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customStyle="1" w:styleId="BodyA">
    <w:name w:val="Body A"/>
    <w:basedOn w:val="Normal"/>
    <w:rsid w:val="211CEFEE"/>
    <w:rPr>
      <w:rFonts w:ascii="Helvetica Neue" w:eastAsia="Arial Unicode MS" w:hAnsi="Helvetica Neue" w:cs="Arial Unicode MS"/>
      <w:color w:val="000000" w:themeColor="text1"/>
      <w:sz w:val="22"/>
      <w:szCs w:val="22"/>
      <w:lang w:val="en-US"/>
    </w:rPr>
  </w:style>
  <w:style w:type="paragraph" w:customStyle="1" w:styleId="TableStyle2">
    <w:name w:val="Table Style 2"/>
    <w:basedOn w:val="Normal"/>
    <w:rsid w:val="211CEFEE"/>
    <w:rPr>
      <w:rFonts w:ascii="Helvetica Neue" w:eastAsia="Arial Unicode MS" w:hAnsi="Helvetica Neue" w:cs="Arial Unicode MS"/>
      <w:color w:val="000000" w:themeColor="text1"/>
      <w:lang w:val="en-US"/>
    </w:rPr>
  </w:style>
  <w:style w:type="character" w:customStyle="1" w:styleId="normaltextrun">
    <w:name w:val="normaltextrun"/>
    <w:basedOn w:val="DefaultParagraphFont"/>
    <w:rsid w:val="211CEFEE"/>
  </w:style>
  <w:style w:type="character" w:customStyle="1" w:styleId="eop">
    <w:name w:val="eop"/>
    <w:basedOn w:val="DefaultParagraphFont"/>
    <w:rsid w:val="211CE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tsdunion.co.uk/thestudentvoice/to-update-the-lgbt-officers-open-women-to-be-display-queer-in-it-title" TargetMode="External"/><Relationship Id="rId18" Type="http://schemas.openxmlformats.org/officeDocument/2006/relationships/hyperlink" Target="https://www.uwtsdunion.co.uk/thestudentvoice/introduction-of-new-part-time-officer-rol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uwtsdunion.co.uk/thestudentvoice/to-make-gender-identity-officer-include-intersex-students" TargetMode="External"/><Relationship Id="rId17" Type="http://schemas.openxmlformats.org/officeDocument/2006/relationships/hyperlink" Target="https://www.uwtsdunion.co.uk/thestudentvoice/president-manifesto-timeline" TargetMode="External"/><Relationship Id="rId2" Type="http://schemas.openxmlformats.org/officeDocument/2006/relationships/customXml" Target="../customXml/item2.xml"/><Relationship Id="rId16" Type="http://schemas.openxmlformats.org/officeDocument/2006/relationships/hyperlink" Target="https://www.uwtsdunion.co.uk/thestudentvoice/softwear-sup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tsdunion.co.uk/big-ideas" TargetMode="External"/><Relationship Id="rId5" Type="http://schemas.openxmlformats.org/officeDocument/2006/relationships/styles" Target="styles.xml"/><Relationship Id="rId15" Type="http://schemas.openxmlformats.org/officeDocument/2006/relationships/hyperlink" Target="https://www.uwtsdunion.co.uk/thestudentvoice/to-update-the-pregnancy-policy-to-be-more-inclusive-to-trans-men-and-non-binary-student" TargetMode="External"/><Relationship Id="rId23" Type="http://schemas.openxmlformats.org/officeDocument/2006/relationships/theme" Target="theme/theme1.xml"/><Relationship Id="rId10" Type="http://schemas.openxmlformats.org/officeDocument/2006/relationships/hyperlink" Target="https://www.uwtsdunion.co.uk/bye-laws" TargetMode="External"/><Relationship Id="rId19" Type="http://schemas.openxmlformats.org/officeDocument/2006/relationships/hyperlink" Target="https://www.uwtsdunion.co.uk/thestudentvoice/union-organi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tsdunion.co.uk/thestudentvoice/opt-in-out-system-for-physical-printed-lecture-handou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MS_Mappings xmlns="92c24619-d6d5-42cf-b618-23d930ad9f20" xsi:nil="true"/>
    <Teams_Channel_Section_Location xmlns="92c24619-d6d5-42cf-b618-23d930ad9f20" xsi:nil="true"/>
    <Math_Settings xmlns="92c24619-d6d5-42cf-b618-23d930ad9f20" xsi:nil="true"/>
    <NotebookType xmlns="92c24619-d6d5-42cf-b618-23d930ad9f20" xsi:nil="true"/>
    <Distribution_Groups xmlns="92c24619-d6d5-42cf-b618-23d930ad9f20" xsi:nil="true"/>
    <DefaultSectionNames xmlns="92c24619-d6d5-42cf-b618-23d930ad9f20" xsi:nil="true"/>
    <Invited_Members xmlns="92c24619-d6d5-42cf-b618-23d930ad9f20" xsi:nil="true"/>
    <FolderType xmlns="92c24619-d6d5-42cf-b618-23d930ad9f20" xsi:nil="true"/>
    <Owner xmlns="92c24619-d6d5-42cf-b618-23d930ad9f20">
      <UserInfo>
        <DisplayName/>
        <AccountId xsi:nil="true"/>
        <AccountType/>
      </UserInfo>
    </Owner>
    <Is_Collaboration_Space_Locked xmlns="92c24619-d6d5-42cf-b618-23d930ad9f20" xsi:nil="true"/>
    <Templates xmlns="92c24619-d6d5-42cf-b618-23d930ad9f20" xsi:nil="true"/>
    <Has_Leaders_Only_SectionGroup xmlns="92c24619-d6d5-42cf-b618-23d930ad9f20" xsi:nil="true"/>
    <Leaders xmlns="92c24619-d6d5-42cf-b618-23d930ad9f20">
      <UserInfo>
        <DisplayName/>
        <AccountId xsi:nil="true"/>
        <AccountType/>
      </UserInfo>
    </Leaders>
    <TeamsChannelId xmlns="92c24619-d6d5-42cf-b618-23d930ad9f20" xsi:nil="true"/>
    <IsNotebookLocked xmlns="92c24619-d6d5-42cf-b618-23d930ad9f20" xsi:nil="true"/>
    <Member_Groups xmlns="92c24619-d6d5-42cf-b618-23d930ad9f20">
      <UserInfo>
        <DisplayName/>
        <AccountId xsi:nil="true"/>
        <AccountType/>
      </UserInfo>
    </Member_Groups>
    <Self_Registration_Enabled xmlns="92c24619-d6d5-42cf-b618-23d930ad9f20" xsi:nil="true"/>
    <CultureName xmlns="92c24619-d6d5-42cf-b618-23d930ad9f20" xsi:nil="true"/>
    <AppVersion xmlns="92c24619-d6d5-42cf-b618-23d930ad9f20" xsi:nil="true"/>
    <Invited_Leaders xmlns="92c24619-d6d5-42cf-b618-23d930ad9f20" xsi:nil="true"/>
    <Members xmlns="92c24619-d6d5-42cf-b618-23d930ad9f20">
      <UserInfo>
        <DisplayName/>
        <AccountId xsi:nil="true"/>
        <AccountType/>
      </UserInfo>
    </Memb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33" ma:contentTypeDescription="Create a new document." ma:contentTypeScope="" ma:versionID="ba8e465b43a7caee6c2355a3bb5f3af1">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d0316ede24412e4e8ff36832c7f23dcb"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D7ED8-073A-4389-B699-9DF9863F10D8}">
  <ds:schemaRefs>
    <ds:schemaRef ds:uri="http://schemas.microsoft.com/sharepoint/v3/contenttype/forms"/>
  </ds:schemaRefs>
</ds:datastoreItem>
</file>

<file path=customXml/itemProps2.xml><?xml version="1.0" encoding="utf-8"?>
<ds:datastoreItem xmlns:ds="http://schemas.openxmlformats.org/officeDocument/2006/customXml" ds:itemID="{0A4F01A2-A61B-4E0B-AE6C-822042C11D30}">
  <ds:schemaRef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8ee9550b-f5f4-4dde-bce5-39f4ba45c2f1"/>
    <ds:schemaRef ds:uri="92c24619-d6d5-42cf-b618-23d930ad9f2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6A917CC-8EC3-48B6-8311-7FA61A8A8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2411</Words>
  <Characters>13745</Characters>
  <Application>Microsoft Office Word</Application>
  <DocSecurity>0</DocSecurity>
  <Lines>114</Lines>
  <Paragraphs>32</Paragraphs>
  <ScaleCrop>false</ScaleCrop>
  <Company/>
  <LinksUpToDate>false</LinksUpToDate>
  <CharactersWithSpaces>16124</CharactersWithSpaces>
  <SharedDoc>false</SharedDoc>
  <HLinks>
    <vt:vector size="66" baseType="variant">
      <vt:variant>
        <vt:i4>6422654</vt:i4>
      </vt:variant>
      <vt:variant>
        <vt:i4>30</vt:i4>
      </vt:variant>
      <vt:variant>
        <vt:i4>0</vt:i4>
      </vt:variant>
      <vt:variant>
        <vt:i4>5</vt:i4>
      </vt:variant>
      <vt:variant>
        <vt:lpwstr>https://www.uwtsdunion.co.uk/big-ideas</vt:lpwstr>
      </vt:variant>
      <vt:variant>
        <vt:lpwstr/>
      </vt:variant>
      <vt:variant>
        <vt:i4>262236</vt:i4>
      </vt:variant>
      <vt:variant>
        <vt:i4>27</vt:i4>
      </vt:variant>
      <vt:variant>
        <vt:i4>0</vt:i4>
      </vt:variant>
      <vt:variant>
        <vt:i4>5</vt:i4>
      </vt:variant>
      <vt:variant>
        <vt:lpwstr>https://www.uwtsdunion.co.uk/thestudentvoice/union-organising</vt:lpwstr>
      </vt:variant>
      <vt:variant>
        <vt:lpwstr/>
      </vt:variant>
      <vt:variant>
        <vt:i4>6684796</vt:i4>
      </vt:variant>
      <vt:variant>
        <vt:i4>24</vt:i4>
      </vt:variant>
      <vt:variant>
        <vt:i4>0</vt:i4>
      </vt:variant>
      <vt:variant>
        <vt:i4>5</vt:i4>
      </vt:variant>
      <vt:variant>
        <vt:lpwstr>https://www.uwtsdunion.co.uk/thestudentvoice/introduction-of-new-part-time-officer-role</vt:lpwstr>
      </vt:variant>
      <vt:variant>
        <vt:lpwstr/>
      </vt:variant>
      <vt:variant>
        <vt:i4>131092</vt:i4>
      </vt:variant>
      <vt:variant>
        <vt:i4>21</vt:i4>
      </vt:variant>
      <vt:variant>
        <vt:i4>0</vt:i4>
      </vt:variant>
      <vt:variant>
        <vt:i4>5</vt:i4>
      </vt:variant>
      <vt:variant>
        <vt:lpwstr>https://www.uwtsdunion.co.uk/thestudentvoice/president-manifesto-timeline</vt:lpwstr>
      </vt:variant>
      <vt:variant>
        <vt:lpwstr/>
      </vt:variant>
      <vt:variant>
        <vt:i4>5505027</vt:i4>
      </vt:variant>
      <vt:variant>
        <vt:i4>18</vt:i4>
      </vt:variant>
      <vt:variant>
        <vt:i4>0</vt:i4>
      </vt:variant>
      <vt:variant>
        <vt:i4>5</vt:i4>
      </vt:variant>
      <vt:variant>
        <vt:lpwstr>https://www.uwtsdunion.co.uk/thestudentvoice/softwear-support</vt:lpwstr>
      </vt:variant>
      <vt:variant>
        <vt:lpwstr/>
      </vt:variant>
      <vt:variant>
        <vt:i4>1114178</vt:i4>
      </vt:variant>
      <vt:variant>
        <vt:i4>15</vt:i4>
      </vt:variant>
      <vt:variant>
        <vt:i4>0</vt:i4>
      </vt:variant>
      <vt:variant>
        <vt:i4>5</vt:i4>
      </vt:variant>
      <vt:variant>
        <vt:lpwstr>https://www.uwtsdunion.co.uk/thestudentvoice/to-update-the-pregnancy-policy-to-be-more-inclusive-to-trans-men-and-non-binary-student</vt:lpwstr>
      </vt:variant>
      <vt:variant>
        <vt:lpwstr/>
      </vt:variant>
      <vt:variant>
        <vt:i4>4915294</vt:i4>
      </vt:variant>
      <vt:variant>
        <vt:i4>12</vt:i4>
      </vt:variant>
      <vt:variant>
        <vt:i4>0</vt:i4>
      </vt:variant>
      <vt:variant>
        <vt:i4>5</vt:i4>
      </vt:variant>
      <vt:variant>
        <vt:lpwstr>https://www.uwtsdunion.co.uk/thestudentvoice/opt-in-out-system-for-physical-printed-lecture-handouts</vt:lpwstr>
      </vt:variant>
      <vt:variant>
        <vt:lpwstr/>
      </vt:variant>
      <vt:variant>
        <vt:i4>7077925</vt:i4>
      </vt:variant>
      <vt:variant>
        <vt:i4>9</vt:i4>
      </vt:variant>
      <vt:variant>
        <vt:i4>0</vt:i4>
      </vt:variant>
      <vt:variant>
        <vt:i4>5</vt:i4>
      </vt:variant>
      <vt:variant>
        <vt:lpwstr>https://www.uwtsdunion.co.uk/thestudentvoice/to-update-the-lgbt-officers-open-women-to-be-display-queer-in-it-title</vt:lpwstr>
      </vt:variant>
      <vt:variant>
        <vt:lpwstr/>
      </vt:variant>
      <vt:variant>
        <vt:i4>2293870</vt:i4>
      </vt:variant>
      <vt:variant>
        <vt:i4>6</vt:i4>
      </vt:variant>
      <vt:variant>
        <vt:i4>0</vt:i4>
      </vt:variant>
      <vt:variant>
        <vt:i4>5</vt:i4>
      </vt:variant>
      <vt:variant>
        <vt:lpwstr>https://www.uwtsdunion.co.uk/thestudentvoice/to-make-gender-identity-officer-include-intersex-students</vt:lpwstr>
      </vt:variant>
      <vt:variant>
        <vt:lpwstr/>
      </vt:variant>
      <vt:variant>
        <vt:i4>6422654</vt:i4>
      </vt:variant>
      <vt:variant>
        <vt:i4>3</vt:i4>
      </vt:variant>
      <vt:variant>
        <vt:i4>0</vt:i4>
      </vt:variant>
      <vt:variant>
        <vt:i4>5</vt:i4>
      </vt:variant>
      <vt:variant>
        <vt:lpwstr>https://www.uwtsdunion.co.uk/big-ideas</vt:lpwstr>
      </vt:variant>
      <vt:variant>
        <vt:lpwstr/>
      </vt:variant>
      <vt:variant>
        <vt:i4>6815847</vt:i4>
      </vt:variant>
      <vt:variant>
        <vt:i4>0</vt:i4>
      </vt:variant>
      <vt:variant>
        <vt:i4>0</vt:i4>
      </vt:variant>
      <vt:variant>
        <vt:i4>5</vt:i4>
      </vt:variant>
      <vt:variant>
        <vt:lpwstr>https://www.uwtsdunion.co.uk/bye-laws</vt:lpwstr>
      </vt:variant>
      <vt:variant>
        <vt:lpwstr>Campus%20Student%20Council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 Jones</dc:creator>
  <cp:keywords/>
  <dc:description/>
  <cp:lastModifiedBy>Laura Yates</cp:lastModifiedBy>
  <cp:revision>2</cp:revision>
  <dcterms:created xsi:type="dcterms:W3CDTF">2021-04-21T09:59:00Z</dcterms:created>
  <dcterms:modified xsi:type="dcterms:W3CDTF">2021-04-21T09:59:00Z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0x010100E209B251219B0E4FA192FAB8C3136AE6</vt:lpwstr>
  </property>
</Properties>
</file>