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ABA39" w14:textId="77777777" w:rsidR="0028772B" w:rsidRDefault="0028772B"/>
    <w:p w14:paraId="6216EB88" w14:textId="35A9F92D" w:rsidR="0028772B" w:rsidRDefault="003E3F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8"/>
          <w:szCs w:val="18"/>
        </w:rPr>
      </w:pPr>
      <w:proofErr w:type="spellStart"/>
      <w:r>
        <w:rPr>
          <w:rFonts w:ascii="Times New Roman" w:hAnsi="Times New Roman"/>
          <w:b/>
          <w:bCs/>
          <w:color w:val="FFC000"/>
          <w:sz w:val="28"/>
          <w:szCs w:val="28"/>
        </w:rPr>
        <w:t>Lampeter</w:t>
      </w:r>
      <w:proofErr w:type="spellEnd"/>
      <w:r>
        <w:rPr>
          <w:rFonts w:ascii="Times New Roman" w:hAnsi="Times New Roman"/>
          <w:b/>
          <w:bCs/>
          <w:color w:val="FFC000"/>
          <w:sz w:val="28"/>
          <w:szCs w:val="28"/>
        </w:rPr>
        <w:t xml:space="preserve"> Campus</w:t>
      </w:r>
      <w:r>
        <w:br/>
      </w:r>
      <w:proofErr w:type="spellStart"/>
      <w:r>
        <w:rPr>
          <w:i/>
          <w:iCs/>
          <w:color w:val="000000" w:themeColor="text1"/>
        </w:rPr>
        <w:t>Lampeter</w:t>
      </w:r>
      <w:proofErr w:type="spellEnd"/>
      <w:r>
        <w:rPr>
          <w:i/>
          <w:iCs/>
          <w:color w:val="000000" w:themeColor="text1"/>
        </w:rPr>
        <w:t xml:space="preserve"> Campus, </w:t>
      </w:r>
      <w:proofErr w:type="spellStart"/>
      <w:r>
        <w:rPr>
          <w:i/>
          <w:iCs/>
          <w:color w:val="000000" w:themeColor="text1"/>
        </w:rPr>
        <w:t>Tuesday</w:t>
      </w:r>
      <w:proofErr w:type="spellEnd"/>
      <w:r>
        <w:rPr>
          <w:i/>
          <w:iCs/>
          <w:color w:val="000000" w:themeColor="text1"/>
        </w:rPr>
        <w:t xml:space="preserve"> 26</w:t>
      </w:r>
      <w:r>
        <w:rPr>
          <w:i/>
          <w:iCs/>
          <w:color w:val="000000" w:themeColor="text1"/>
          <w:vertAlign w:val="superscript"/>
        </w:rPr>
        <w:t>th</w:t>
      </w:r>
      <w:r>
        <w:rPr>
          <w:i/>
          <w:iCs/>
          <w:color w:val="000000" w:themeColor="text1"/>
        </w:rPr>
        <w:t xml:space="preserve"> </w:t>
      </w:r>
      <w:proofErr w:type="spellStart"/>
      <w:r>
        <w:rPr>
          <w:i/>
          <w:iCs/>
          <w:color w:val="000000" w:themeColor="text1"/>
        </w:rPr>
        <w:t>January</w:t>
      </w:r>
      <w:proofErr w:type="spellEnd"/>
      <w:r>
        <w:rPr>
          <w:i/>
          <w:iCs/>
          <w:color w:val="000000" w:themeColor="text1"/>
        </w:rPr>
        <w:t xml:space="preserve">– MS </w:t>
      </w:r>
      <w:proofErr w:type="spellStart"/>
      <w:r>
        <w:rPr>
          <w:i/>
          <w:iCs/>
          <w:color w:val="000000" w:themeColor="text1"/>
        </w:rPr>
        <w:t>Teams</w:t>
      </w:r>
      <w:proofErr w:type="spellEnd"/>
      <w:r>
        <w:rPr>
          <w:i/>
          <w:iCs/>
          <w:color w:val="000000" w:themeColor="text1"/>
        </w:rPr>
        <w:t xml:space="preserve"> )</w:t>
      </w:r>
      <w:r>
        <w:rPr>
          <w:color w:val="000000" w:themeColor="text1"/>
        </w:rPr>
        <w:t> </w:t>
      </w:r>
    </w:p>
    <w:tbl>
      <w:tblPr>
        <w:tblW w:w="1538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484"/>
        <w:gridCol w:w="749"/>
        <w:gridCol w:w="5842"/>
        <w:gridCol w:w="1134"/>
        <w:gridCol w:w="1134"/>
        <w:gridCol w:w="1134"/>
        <w:gridCol w:w="851"/>
        <w:gridCol w:w="992"/>
        <w:gridCol w:w="1731"/>
        <w:gridCol w:w="337"/>
      </w:tblGrid>
      <w:tr w:rsidR="0028772B" w14:paraId="161C995F" w14:textId="77777777" w:rsidTr="008D59B6">
        <w:trPr>
          <w:gridAfter w:val="1"/>
          <w:wAfter w:w="337" w:type="dxa"/>
          <w:trHeight w:val="863"/>
        </w:trPr>
        <w:tc>
          <w:tcPr>
            <w:tcW w:w="1484" w:type="dxa"/>
          </w:tcPr>
          <w:p w14:paraId="24569D8B" w14:textId="77777777" w:rsidR="0028772B" w:rsidRDefault="0028772B"/>
        </w:tc>
        <w:tc>
          <w:tcPr>
            <w:tcW w:w="6591" w:type="dxa"/>
            <w:gridSpan w:val="2"/>
          </w:tcPr>
          <w:p w14:paraId="0A333228" w14:textId="23BB33C3" w:rsidR="0028772B" w:rsidRDefault="003E3F5B">
            <w:proofErr w:type="spellStart"/>
            <w:r>
              <w:t>Welcome</w:t>
            </w:r>
            <w:proofErr w:type="spellEnd"/>
            <w:r>
              <w:t xml:space="preserve"> </w:t>
            </w:r>
          </w:p>
          <w:p w14:paraId="29E6AEDF" w14:textId="2829109B" w:rsidR="0028772B" w:rsidRDefault="2226FBB8" w:rsidP="5F442490">
            <w:proofErr w:type="spellStart"/>
            <w:r>
              <w:t>Apologies</w:t>
            </w:r>
            <w:proofErr w:type="spellEnd"/>
            <w:r>
              <w:t xml:space="preserve">: Emily, </w:t>
            </w:r>
            <w:proofErr w:type="spellStart"/>
            <w:r>
              <w:t>Fez</w:t>
            </w:r>
            <w:proofErr w:type="spellEnd"/>
            <w:r>
              <w:t xml:space="preserve">, Kirsty, Lucy, </w:t>
            </w:r>
            <w:proofErr w:type="spellStart"/>
            <w:r>
              <w:t>Ozzie</w:t>
            </w:r>
            <w:proofErr w:type="spellEnd"/>
            <w:r>
              <w:t xml:space="preserve">, </w:t>
            </w:r>
            <w:proofErr w:type="spellStart"/>
            <w:r>
              <w:t>Ceilyn</w:t>
            </w:r>
            <w:proofErr w:type="spellEnd"/>
            <w:r>
              <w:t>, Rio</w:t>
            </w:r>
          </w:p>
        </w:tc>
        <w:tc>
          <w:tcPr>
            <w:tcW w:w="6976" w:type="dxa"/>
            <w:gridSpan w:val="6"/>
          </w:tcPr>
          <w:p w14:paraId="5B6A3FC0" w14:textId="148DB5E6" w:rsidR="0028772B" w:rsidRDefault="6822567D" w:rsidP="5F442490">
            <w:pPr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Tammy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Bowie, Georgia Thomas, Bronwyn </w:t>
            </w:r>
            <w:proofErr w:type="spellStart"/>
            <w:r>
              <w:rPr>
                <w:i/>
                <w:iCs/>
                <w:color w:val="000000" w:themeColor="text1"/>
              </w:rPr>
              <w:t>Kirk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i/>
                <w:iCs/>
                <w:color w:val="000000" w:themeColor="text1"/>
              </w:rPr>
              <w:t>Izzie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Hendricks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Jacob </w:t>
            </w:r>
            <w:proofErr w:type="spellStart"/>
            <w:r>
              <w:rPr>
                <w:i/>
                <w:iCs/>
                <w:color w:val="000000" w:themeColor="text1"/>
              </w:rPr>
              <w:t>Summers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Daisy Harris, </w:t>
            </w:r>
            <w:proofErr w:type="spellStart"/>
            <w:r>
              <w:rPr>
                <w:i/>
                <w:iCs/>
                <w:color w:val="000000" w:themeColor="text1"/>
              </w:rPr>
              <w:t>Georgie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V-</w:t>
            </w:r>
            <w:proofErr w:type="spellStart"/>
            <w:r>
              <w:rPr>
                <w:i/>
                <w:iCs/>
                <w:color w:val="000000" w:themeColor="text1"/>
              </w:rPr>
              <w:t>Pellow</w:t>
            </w:r>
            <w:proofErr w:type="spellEnd"/>
            <w:r>
              <w:rPr>
                <w:i/>
                <w:iCs/>
                <w:color w:val="000000" w:themeColor="text1"/>
              </w:rPr>
              <w:t>, Carwyn James,</w:t>
            </w:r>
          </w:p>
        </w:tc>
      </w:tr>
      <w:tr w:rsidR="0028772B" w14:paraId="58B9325B" w14:textId="77777777" w:rsidTr="008D59B6">
        <w:trPr>
          <w:gridAfter w:val="1"/>
          <w:wAfter w:w="337" w:type="dxa"/>
          <w:trHeight w:val="976"/>
        </w:trPr>
        <w:tc>
          <w:tcPr>
            <w:tcW w:w="1484" w:type="dxa"/>
          </w:tcPr>
          <w:p w14:paraId="62348536" w14:textId="77777777" w:rsidR="0028772B" w:rsidRDefault="0028772B"/>
        </w:tc>
        <w:tc>
          <w:tcPr>
            <w:tcW w:w="6591" w:type="dxa"/>
            <w:gridSpan w:val="2"/>
          </w:tcPr>
          <w:p w14:paraId="13E74F32" w14:textId="77777777" w:rsidR="0028772B" w:rsidRDefault="003E3F5B">
            <w:r>
              <w:t xml:space="preserve">Campus </w:t>
            </w:r>
            <w:proofErr w:type="spellStart"/>
            <w:r>
              <w:t>President</w:t>
            </w:r>
            <w:proofErr w:type="spellEnd"/>
            <w:r>
              <w:t xml:space="preserve"> </w:t>
            </w:r>
            <w:proofErr w:type="spellStart"/>
            <w:r>
              <w:t>Update</w:t>
            </w:r>
            <w:proofErr w:type="spellEnd"/>
            <w:r>
              <w:t xml:space="preserve"> </w:t>
            </w:r>
          </w:p>
        </w:tc>
        <w:tc>
          <w:tcPr>
            <w:tcW w:w="6976" w:type="dxa"/>
            <w:gridSpan w:val="6"/>
          </w:tcPr>
          <w:p w14:paraId="533AB3AB" w14:textId="0C19A96A" w:rsidR="0028772B" w:rsidRDefault="23FD8CFF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Mental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health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study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aid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combined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i/>
                <w:iCs/>
                <w:color w:val="000000" w:themeColor="text1"/>
              </w:rPr>
              <w:t>raising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awareness</w:t>
            </w:r>
            <w:proofErr w:type="spellEnd"/>
          </w:p>
          <w:p w14:paraId="2ECBB719" w14:textId="6CE4199E" w:rsidR="0028772B" w:rsidRDefault="23FD8CFF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Housing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section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overhauled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 </w:t>
            </w:r>
            <w:proofErr w:type="spellStart"/>
            <w:r>
              <w:rPr>
                <w:i/>
                <w:iCs/>
                <w:color w:val="000000" w:themeColor="text1"/>
              </w:rPr>
              <w:t>form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people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can </w:t>
            </w:r>
            <w:proofErr w:type="spellStart"/>
            <w:r>
              <w:rPr>
                <w:i/>
                <w:iCs/>
                <w:color w:val="000000" w:themeColor="text1"/>
              </w:rPr>
              <w:t>use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house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viewings</w:t>
            </w:r>
            <w:proofErr w:type="spellEnd"/>
          </w:p>
          <w:p w14:paraId="69C1DB9D" w14:textId="514A6944" w:rsidR="0028772B" w:rsidRDefault="23FD8CFF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Followed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from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Jacob’s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points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i/>
                <w:iCs/>
                <w:color w:val="000000" w:themeColor="text1"/>
              </w:rPr>
              <w:t>Tammy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put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together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 </w:t>
            </w:r>
            <w:proofErr w:type="spellStart"/>
            <w:r>
              <w:rPr>
                <w:i/>
                <w:iCs/>
                <w:color w:val="000000" w:themeColor="text1"/>
              </w:rPr>
              <w:t>bills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resources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</w:p>
          <w:p w14:paraId="2A4BFB05" w14:textId="504B69EB" w:rsidR="0028772B" w:rsidRDefault="21475762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r>
              <w:rPr>
                <w:i/>
                <w:iCs/>
                <w:color w:val="000000" w:themeColor="text1"/>
              </w:rPr>
              <w:t xml:space="preserve">Finance </w:t>
            </w:r>
            <w:proofErr w:type="spellStart"/>
            <w:r>
              <w:rPr>
                <w:i/>
                <w:iCs/>
                <w:color w:val="000000" w:themeColor="text1"/>
              </w:rPr>
              <w:t>infographics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have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been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made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by the uni to </w:t>
            </w:r>
            <w:proofErr w:type="spellStart"/>
            <w:r>
              <w:rPr>
                <w:i/>
                <w:iCs/>
                <w:color w:val="000000" w:themeColor="text1"/>
              </w:rPr>
              <w:t>show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where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fees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spent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TB to </w:t>
            </w:r>
            <w:proofErr w:type="spellStart"/>
            <w:r>
              <w:rPr>
                <w:i/>
                <w:iCs/>
                <w:color w:val="000000" w:themeColor="text1"/>
              </w:rPr>
              <w:t>work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finance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team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 </w:t>
            </w:r>
            <w:proofErr w:type="spellStart"/>
            <w:r>
              <w:rPr>
                <w:i/>
                <w:iCs/>
                <w:color w:val="000000" w:themeColor="text1"/>
              </w:rPr>
              <w:t>transparancey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campaign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</w:p>
          <w:p w14:paraId="3AA923A5" w14:textId="180C5DD0" w:rsidR="0028772B" w:rsidRDefault="21475762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Physical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access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: </w:t>
            </w:r>
            <w:proofErr w:type="spellStart"/>
            <w:r>
              <w:rPr>
                <w:i/>
                <w:iCs/>
                <w:color w:val="000000" w:themeColor="text1"/>
              </w:rPr>
              <w:t>thank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you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feedback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survey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infills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phase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2, </w:t>
            </w:r>
            <w:proofErr w:type="spellStart"/>
            <w:r>
              <w:rPr>
                <w:i/>
                <w:iCs/>
                <w:color w:val="000000" w:themeColor="text1"/>
              </w:rPr>
              <w:t>planning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focus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groups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having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conversations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head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of </w:t>
            </w:r>
            <w:proofErr w:type="spellStart"/>
            <w:r>
              <w:rPr>
                <w:i/>
                <w:iCs/>
                <w:color w:val="000000" w:themeColor="text1"/>
              </w:rPr>
              <w:t>academic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services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head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of </w:t>
            </w:r>
            <w:proofErr w:type="spellStart"/>
            <w:r>
              <w:rPr>
                <w:i/>
                <w:iCs/>
                <w:color w:val="000000" w:themeColor="text1"/>
              </w:rPr>
              <w:t>accomodation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estates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Working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collaboration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disability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officers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; </w:t>
            </w:r>
            <w:proofErr w:type="spellStart"/>
            <w:r>
              <w:rPr>
                <w:i/>
                <w:iCs/>
                <w:color w:val="000000" w:themeColor="text1"/>
              </w:rPr>
              <w:t>focus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groups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open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join</w:t>
            </w:r>
            <w:proofErr w:type="spellEnd"/>
            <w:r>
              <w:rPr>
                <w:i/>
                <w:iCs/>
                <w:color w:val="000000" w:themeColor="text1"/>
              </w:rPr>
              <w:t>.</w:t>
            </w:r>
          </w:p>
          <w:p w14:paraId="550D110C" w14:textId="20AD163A" w:rsidR="0028772B" w:rsidRDefault="5CB2C9CF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r>
              <w:rPr>
                <w:i/>
                <w:iCs/>
                <w:color w:val="000000" w:themeColor="text1"/>
              </w:rPr>
              <w:t xml:space="preserve">Green </w:t>
            </w:r>
            <w:proofErr w:type="spellStart"/>
            <w:r>
              <w:rPr>
                <w:i/>
                <w:iCs/>
                <w:color w:val="000000" w:themeColor="text1"/>
              </w:rPr>
              <w:t>policy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</w:t>
            </w:r>
            <w:proofErr w:type="spellStart"/>
            <w:r>
              <w:rPr>
                <w:i/>
                <w:iCs/>
                <w:color w:val="000000" w:themeColor="text1"/>
              </w:rPr>
              <w:t>still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come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Safety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net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return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campus </w:t>
            </w:r>
            <w:proofErr w:type="spellStart"/>
            <w:r>
              <w:rPr>
                <w:i/>
                <w:iCs/>
                <w:color w:val="000000" w:themeColor="text1"/>
              </w:rPr>
              <w:t>took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precedence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Will be </w:t>
            </w:r>
            <w:proofErr w:type="spellStart"/>
            <w:r>
              <w:rPr>
                <w:i/>
                <w:iCs/>
                <w:color w:val="000000" w:themeColor="text1"/>
              </w:rPr>
              <w:t>bringing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this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forward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the </w:t>
            </w:r>
            <w:proofErr w:type="spellStart"/>
            <w:r>
              <w:rPr>
                <w:i/>
                <w:iCs/>
                <w:color w:val="000000" w:themeColor="text1"/>
              </w:rPr>
              <w:t>next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campus </w:t>
            </w:r>
            <w:proofErr w:type="spellStart"/>
            <w:r>
              <w:rPr>
                <w:i/>
                <w:iCs/>
                <w:color w:val="000000" w:themeColor="text1"/>
              </w:rPr>
              <w:t>council</w:t>
            </w:r>
            <w:proofErr w:type="spellEnd"/>
          </w:p>
          <w:p w14:paraId="38D11831" w14:textId="13F3ABD6" w:rsidR="0028772B" w:rsidRDefault="5CB2C9CF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Club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&amp; Society </w:t>
            </w:r>
            <w:proofErr w:type="spellStart"/>
            <w:r>
              <w:rPr>
                <w:i/>
                <w:iCs/>
                <w:color w:val="000000" w:themeColor="text1"/>
              </w:rPr>
              <w:t>accreditation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: </w:t>
            </w:r>
            <w:proofErr w:type="spellStart"/>
            <w:r>
              <w:rPr>
                <w:i/>
                <w:iCs/>
                <w:color w:val="000000" w:themeColor="text1"/>
              </w:rPr>
              <w:t>now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we </w:t>
            </w:r>
            <w:proofErr w:type="spellStart"/>
            <w:r>
              <w:rPr>
                <w:i/>
                <w:iCs/>
                <w:color w:val="000000" w:themeColor="text1"/>
              </w:rPr>
              <w:t>know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what’s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possible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c&amp;s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TB </w:t>
            </w:r>
            <w:proofErr w:type="spellStart"/>
            <w:r>
              <w:rPr>
                <w:i/>
                <w:iCs/>
                <w:color w:val="000000" w:themeColor="text1"/>
              </w:rPr>
              <w:t>has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redesigned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the </w:t>
            </w:r>
            <w:proofErr w:type="spellStart"/>
            <w:r>
              <w:rPr>
                <w:i/>
                <w:iCs/>
                <w:color w:val="000000" w:themeColor="text1"/>
              </w:rPr>
              <w:t>structure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i/>
                <w:iCs/>
                <w:color w:val="000000" w:themeColor="text1"/>
              </w:rPr>
              <w:t>presented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Head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of </w:t>
            </w:r>
            <w:proofErr w:type="spellStart"/>
            <w:r>
              <w:rPr>
                <w:i/>
                <w:iCs/>
                <w:color w:val="000000" w:themeColor="text1"/>
              </w:rPr>
              <w:t>Memberships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i/>
                <w:iCs/>
                <w:color w:val="000000" w:themeColor="text1"/>
              </w:rPr>
              <w:t>SOC’s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SEA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taken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their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feedback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Next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stage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: </w:t>
            </w:r>
            <w:proofErr w:type="spellStart"/>
            <w:r>
              <w:rPr>
                <w:i/>
                <w:iCs/>
                <w:color w:val="000000" w:themeColor="text1"/>
              </w:rPr>
              <w:t>consultations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C&amp;S’s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the </w:t>
            </w:r>
            <w:proofErr w:type="spellStart"/>
            <w:r>
              <w:rPr>
                <w:i/>
                <w:iCs/>
                <w:color w:val="000000" w:themeColor="text1"/>
              </w:rPr>
              <w:t>different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campuses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Particularly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around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if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they’ll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be </w:t>
            </w:r>
            <w:proofErr w:type="spellStart"/>
            <w:r>
              <w:rPr>
                <w:i/>
                <w:iCs/>
                <w:color w:val="000000" w:themeColor="text1"/>
              </w:rPr>
              <w:t>happy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it,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happy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get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involved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>. Daisy (</w:t>
            </w:r>
            <w:proofErr w:type="spellStart"/>
            <w:r>
              <w:rPr>
                <w:i/>
                <w:iCs/>
                <w:color w:val="000000" w:themeColor="text1"/>
              </w:rPr>
              <w:t>sport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PTO) is </w:t>
            </w:r>
            <w:proofErr w:type="spellStart"/>
            <w:r>
              <w:rPr>
                <w:i/>
                <w:iCs/>
                <w:color w:val="000000" w:themeColor="text1"/>
              </w:rPr>
              <w:t>keen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get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involved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</w:t>
            </w:r>
            <w:proofErr w:type="spellStart"/>
            <w:r>
              <w:rPr>
                <w:i/>
                <w:iCs/>
                <w:color w:val="000000" w:themeColor="text1"/>
              </w:rPr>
              <w:t>invitation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extended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Jacob. </w:t>
            </w:r>
            <w:proofErr w:type="spellStart"/>
            <w:r>
              <w:rPr>
                <w:i/>
                <w:iCs/>
                <w:color w:val="000000" w:themeColor="text1"/>
              </w:rPr>
              <w:t>Consultations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focusing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incentive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system. </w:t>
            </w:r>
            <w:proofErr w:type="spellStart"/>
            <w:r>
              <w:rPr>
                <w:i/>
                <w:iCs/>
                <w:color w:val="000000" w:themeColor="text1"/>
              </w:rPr>
              <w:t>If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passed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i/>
                <w:iCs/>
                <w:color w:val="000000" w:themeColor="text1"/>
              </w:rPr>
              <w:t>will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be </w:t>
            </w:r>
            <w:proofErr w:type="spellStart"/>
            <w:r>
              <w:rPr>
                <w:i/>
                <w:iCs/>
                <w:color w:val="000000" w:themeColor="text1"/>
              </w:rPr>
              <w:t>working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over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the </w:t>
            </w:r>
            <w:proofErr w:type="spellStart"/>
            <w:r>
              <w:rPr>
                <w:i/>
                <w:iCs/>
                <w:color w:val="000000" w:themeColor="text1"/>
              </w:rPr>
              <w:t>academic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year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make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sure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resources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availiable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Hoping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launch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September</w:t>
            </w:r>
            <w:proofErr w:type="spellEnd"/>
          </w:p>
          <w:p w14:paraId="6688E467" w14:textId="5874D02A" w:rsidR="0028772B" w:rsidRDefault="3C88798F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lastRenderedPageBreak/>
              <w:t>Distance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learners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International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: </w:t>
            </w:r>
            <w:proofErr w:type="spellStart"/>
            <w:r>
              <w:rPr>
                <w:i/>
                <w:iCs/>
                <w:color w:val="000000" w:themeColor="text1"/>
              </w:rPr>
              <w:t>Planning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have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consultations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to </w:t>
            </w:r>
            <w:proofErr w:type="spellStart"/>
            <w:r>
              <w:rPr>
                <w:i/>
                <w:iCs/>
                <w:color w:val="000000" w:themeColor="text1"/>
              </w:rPr>
              <w:t>discuss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how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find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their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engagement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what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actively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want to </w:t>
            </w:r>
            <w:proofErr w:type="spellStart"/>
            <w:r>
              <w:rPr>
                <w:i/>
                <w:iCs/>
                <w:color w:val="000000" w:themeColor="text1"/>
              </w:rPr>
              <w:t>see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Looking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at </w:t>
            </w:r>
            <w:proofErr w:type="spellStart"/>
            <w:r>
              <w:rPr>
                <w:i/>
                <w:iCs/>
                <w:color w:val="000000" w:themeColor="text1"/>
              </w:rPr>
              <w:t>international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fund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help </w:t>
            </w:r>
            <w:proofErr w:type="spellStart"/>
            <w:r>
              <w:rPr>
                <w:i/>
                <w:iCs/>
                <w:color w:val="000000" w:themeColor="text1"/>
              </w:rPr>
              <w:t>them,as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they’re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away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from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home</w:t>
            </w:r>
            <w:proofErr w:type="spellEnd"/>
            <w:r>
              <w:rPr>
                <w:i/>
                <w:iCs/>
                <w:color w:val="000000" w:themeColor="text1"/>
              </w:rPr>
              <w:t>.</w:t>
            </w:r>
          </w:p>
          <w:p w14:paraId="6F47135E" w14:textId="42531E67" w:rsidR="0028772B" w:rsidRDefault="798EF068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Other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items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/</w:t>
            </w:r>
            <w:proofErr w:type="spellStart"/>
            <w:r>
              <w:rPr>
                <w:i/>
                <w:iCs/>
                <w:color w:val="000000" w:themeColor="text1"/>
              </w:rPr>
              <w:t>emergent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themes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</w:t>
            </w:r>
            <w:proofErr w:type="spellStart"/>
            <w:r>
              <w:rPr>
                <w:i/>
                <w:iCs/>
                <w:color w:val="000000" w:themeColor="text1"/>
              </w:rPr>
              <w:t>Tammy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is </w:t>
            </w:r>
            <w:proofErr w:type="spellStart"/>
            <w:r>
              <w:rPr>
                <w:i/>
                <w:iCs/>
                <w:color w:val="000000" w:themeColor="text1"/>
              </w:rPr>
              <w:t>looking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into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rent </w:t>
            </w:r>
            <w:proofErr w:type="spellStart"/>
            <w:r>
              <w:rPr>
                <w:i/>
                <w:iCs/>
                <w:color w:val="000000" w:themeColor="text1"/>
              </w:rPr>
              <w:t>rebates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; </w:t>
            </w:r>
            <w:proofErr w:type="spellStart"/>
            <w:r>
              <w:rPr>
                <w:i/>
                <w:iCs/>
                <w:color w:val="000000" w:themeColor="text1"/>
              </w:rPr>
              <w:t>also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considering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extra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work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why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rent </w:t>
            </w:r>
            <w:proofErr w:type="spellStart"/>
            <w:r>
              <w:rPr>
                <w:i/>
                <w:iCs/>
                <w:color w:val="000000" w:themeColor="text1"/>
              </w:rPr>
              <w:t>prices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have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been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raised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Lampeter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comparison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last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year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break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it down. </w:t>
            </w:r>
          </w:p>
          <w:p w14:paraId="33A584FC" w14:textId="6A645F09" w:rsidR="0028772B" w:rsidRDefault="023FE66A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Library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queries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concerned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as </w:t>
            </w:r>
            <w:proofErr w:type="spellStart"/>
            <w:r>
              <w:rPr>
                <w:i/>
                <w:iCs/>
                <w:color w:val="000000" w:themeColor="text1"/>
              </w:rPr>
              <w:t>they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can't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access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books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</w:t>
            </w:r>
            <w:proofErr w:type="spellStart"/>
            <w:r>
              <w:rPr>
                <w:i/>
                <w:iCs/>
                <w:color w:val="000000" w:themeColor="text1"/>
              </w:rPr>
              <w:t>due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no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staff </w:t>
            </w:r>
            <w:proofErr w:type="spellStart"/>
            <w:r>
              <w:rPr>
                <w:i/>
                <w:iCs/>
                <w:color w:val="000000" w:themeColor="text1"/>
              </w:rPr>
              <w:t>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site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under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new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rules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Safety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measures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place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quarantine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resources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lockdown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meant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it was </w:t>
            </w:r>
            <w:proofErr w:type="spellStart"/>
            <w:r>
              <w:rPr>
                <w:i/>
                <w:iCs/>
                <w:color w:val="000000" w:themeColor="text1"/>
              </w:rPr>
              <w:t>postponed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Library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teams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actively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finding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online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versions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of </w:t>
            </w:r>
            <w:proofErr w:type="spellStart"/>
            <w:r>
              <w:rPr>
                <w:i/>
                <w:iCs/>
                <w:color w:val="000000" w:themeColor="text1"/>
              </w:rPr>
              <w:t>requested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resources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who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have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asked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Library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updates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being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worked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hwbs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, to be sent </w:t>
            </w:r>
            <w:proofErr w:type="spellStart"/>
            <w:r>
              <w:rPr>
                <w:i/>
                <w:iCs/>
                <w:color w:val="000000" w:themeColor="text1"/>
              </w:rPr>
              <w:t>out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when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they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have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it.</w:t>
            </w:r>
          </w:p>
          <w:p w14:paraId="7C17251F" w14:textId="06C561EA" w:rsidR="0028772B" w:rsidRDefault="61925902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Safety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net </w:t>
            </w:r>
            <w:proofErr w:type="spellStart"/>
            <w:r>
              <w:rPr>
                <w:i/>
                <w:iCs/>
                <w:color w:val="000000" w:themeColor="text1"/>
              </w:rPr>
              <w:t>policy</w:t>
            </w:r>
            <w:proofErr w:type="spellEnd"/>
            <w:r>
              <w:rPr>
                <w:i/>
                <w:iCs/>
                <w:color w:val="000000" w:themeColor="text1"/>
              </w:rPr>
              <w:t>/</w:t>
            </w:r>
            <w:proofErr w:type="spellStart"/>
            <w:r>
              <w:rPr>
                <w:i/>
                <w:iCs/>
                <w:color w:val="000000" w:themeColor="text1"/>
              </w:rPr>
              <w:t>no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detriment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</w:t>
            </w:r>
            <w:proofErr w:type="spellStart"/>
            <w:r>
              <w:rPr>
                <w:i/>
                <w:iCs/>
                <w:color w:val="000000" w:themeColor="text1"/>
              </w:rPr>
              <w:t>sabbs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worked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uni to </w:t>
            </w:r>
            <w:proofErr w:type="spellStart"/>
            <w:r>
              <w:rPr>
                <w:i/>
                <w:iCs/>
                <w:color w:val="000000" w:themeColor="text1"/>
              </w:rPr>
              <w:t>find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 </w:t>
            </w:r>
            <w:proofErr w:type="spellStart"/>
            <w:r>
              <w:rPr>
                <w:i/>
                <w:iCs/>
                <w:color w:val="000000" w:themeColor="text1"/>
              </w:rPr>
              <w:t>better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long term </w:t>
            </w:r>
            <w:proofErr w:type="spellStart"/>
            <w:r>
              <w:rPr>
                <w:i/>
                <w:iCs/>
                <w:color w:val="000000" w:themeColor="text1"/>
              </w:rPr>
              <w:t>version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of the </w:t>
            </w:r>
            <w:proofErr w:type="spellStart"/>
            <w:r>
              <w:rPr>
                <w:i/>
                <w:iCs/>
                <w:color w:val="000000" w:themeColor="text1"/>
              </w:rPr>
              <w:t>no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detriment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policy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These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policies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should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work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well </w:t>
            </w:r>
            <w:proofErr w:type="spellStart"/>
            <w:r>
              <w:rPr>
                <w:i/>
                <w:iCs/>
                <w:color w:val="000000" w:themeColor="text1"/>
              </w:rPr>
              <w:t>for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all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Lampeter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TB </w:t>
            </w:r>
            <w:proofErr w:type="spellStart"/>
            <w:r>
              <w:rPr>
                <w:i/>
                <w:iCs/>
                <w:color w:val="000000" w:themeColor="text1"/>
              </w:rPr>
              <w:t>happy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go </w:t>
            </w:r>
            <w:proofErr w:type="spellStart"/>
            <w:r>
              <w:rPr>
                <w:i/>
                <w:iCs/>
                <w:color w:val="000000" w:themeColor="text1"/>
              </w:rPr>
              <w:t>over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it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anyone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who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needs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additional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help.</w:t>
            </w:r>
          </w:p>
          <w:p w14:paraId="0EADEBE3" w14:textId="5BE53623" w:rsidR="0028772B" w:rsidRDefault="3764E126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 w:themeColor="text1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Support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parents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campaigns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GT </w:t>
            </w:r>
            <w:proofErr w:type="spellStart"/>
            <w:r>
              <w:rPr>
                <w:i/>
                <w:iCs/>
                <w:color w:val="000000" w:themeColor="text1"/>
              </w:rPr>
              <w:t>running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it;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struggling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home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teach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do </w:t>
            </w:r>
            <w:proofErr w:type="spellStart"/>
            <w:r>
              <w:rPr>
                <w:i/>
                <w:iCs/>
                <w:color w:val="000000" w:themeColor="text1"/>
              </w:rPr>
              <w:t>their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own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assessments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meet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deadlines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We want to </w:t>
            </w:r>
            <w:proofErr w:type="spellStart"/>
            <w:r>
              <w:rPr>
                <w:i/>
                <w:iCs/>
                <w:color w:val="000000" w:themeColor="text1"/>
              </w:rPr>
              <w:t>work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as a union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the </w:t>
            </w:r>
            <w:proofErr w:type="spellStart"/>
            <w:r>
              <w:rPr>
                <w:i/>
                <w:iCs/>
                <w:color w:val="000000" w:themeColor="text1"/>
              </w:rPr>
              <w:t>university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as </w:t>
            </w:r>
            <w:proofErr w:type="spellStart"/>
            <w:r>
              <w:rPr>
                <w:i/>
                <w:iCs/>
                <w:color w:val="000000" w:themeColor="text1"/>
              </w:rPr>
              <w:t>soon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as we can, </w:t>
            </w:r>
            <w:proofErr w:type="spellStart"/>
            <w:r>
              <w:rPr>
                <w:i/>
                <w:iCs/>
                <w:color w:val="000000" w:themeColor="text1"/>
              </w:rPr>
              <w:t>hoping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get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it </w:t>
            </w:r>
            <w:proofErr w:type="spellStart"/>
            <w:r>
              <w:rPr>
                <w:i/>
                <w:iCs/>
                <w:color w:val="000000" w:themeColor="text1"/>
              </w:rPr>
              <w:t>rolled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out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soon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</w:p>
          <w:p w14:paraId="4B856D26" w14:textId="38C3CC29" w:rsidR="0028772B" w:rsidRDefault="1D810897" w:rsidP="5F442490">
            <w:pPr>
              <w:pStyle w:val="ParagraffRhestr"/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Community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Outreach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– </w:t>
            </w:r>
            <w:proofErr w:type="spellStart"/>
            <w:r>
              <w:rPr>
                <w:i/>
                <w:iCs/>
                <w:color w:val="000000" w:themeColor="text1"/>
              </w:rPr>
              <w:t>ensuring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aren’t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getting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blamed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for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increases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in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covid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cases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  <w:proofErr w:type="spellStart"/>
            <w:r>
              <w:rPr>
                <w:i/>
                <w:iCs/>
                <w:color w:val="000000" w:themeColor="text1"/>
              </w:rPr>
              <w:t>Lampeter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has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had </w:t>
            </w:r>
            <w:proofErr w:type="spellStart"/>
            <w:r>
              <w:rPr>
                <w:i/>
                <w:iCs/>
                <w:color w:val="000000" w:themeColor="text1"/>
              </w:rPr>
              <w:t>no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cases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since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the </w:t>
            </w:r>
            <w:proofErr w:type="spellStart"/>
            <w:r>
              <w:rPr>
                <w:i/>
                <w:iCs/>
                <w:color w:val="000000" w:themeColor="text1"/>
              </w:rPr>
              <w:t>start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TB </w:t>
            </w:r>
            <w:proofErr w:type="spellStart"/>
            <w:r>
              <w:rPr>
                <w:i/>
                <w:iCs/>
                <w:color w:val="000000" w:themeColor="text1"/>
              </w:rPr>
              <w:t>working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with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provosts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local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community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make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sure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students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aren’t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being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blamed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and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to </w:t>
            </w:r>
            <w:proofErr w:type="spellStart"/>
            <w:r>
              <w:rPr>
                <w:i/>
                <w:iCs/>
                <w:color w:val="000000" w:themeColor="text1"/>
              </w:rPr>
              <w:t>proactively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</w:t>
            </w:r>
            <w:proofErr w:type="spellStart"/>
            <w:r>
              <w:rPr>
                <w:i/>
                <w:iCs/>
                <w:color w:val="000000" w:themeColor="text1"/>
              </w:rPr>
              <w:t>change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the </w:t>
            </w:r>
            <w:proofErr w:type="spellStart"/>
            <w:r>
              <w:rPr>
                <w:i/>
                <w:iCs/>
                <w:color w:val="000000" w:themeColor="text1"/>
              </w:rPr>
              <w:t>narrative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. </w:t>
            </w:r>
          </w:p>
        </w:tc>
      </w:tr>
      <w:tr w:rsidR="0028772B" w14:paraId="50C18A7E" w14:textId="77777777" w:rsidTr="008D59B6">
        <w:trPr>
          <w:gridAfter w:val="1"/>
          <w:wAfter w:w="337" w:type="dxa"/>
          <w:trHeight w:val="526"/>
        </w:trPr>
        <w:tc>
          <w:tcPr>
            <w:tcW w:w="2233" w:type="dxa"/>
            <w:gridSpan w:val="2"/>
          </w:tcPr>
          <w:p w14:paraId="53CDA7F2" w14:textId="77777777" w:rsidR="0028772B" w:rsidRDefault="003E3F5B">
            <w:pPr>
              <w:rPr>
                <w:b/>
              </w:rPr>
            </w:pPr>
            <w:r>
              <w:rPr>
                <w:b/>
              </w:rPr>
              <w:lastRenderedPageBreak/>
              <w:t>IDEA</w:t>
            </w:r>
          </w:p>
        </w:tc>
        <w:tc>
          <w:tcPr>
            <w:tcW w:w="5842" w:type="dxa"/>
          </w:tcPr>
          <w:p w14:paraId="13B0D56B" w14:textId="77777777" w:rsidR="0028772B" w:rsidRDefault="003E3F5B">
            <w:pPr>
              <w:rPr>
                <w:b/>
              </w:rPr>
            </w:pPr>
            <w:proofErr w:type="spellStart"/>
            <w:r>
              <w:rPr>
                <w:b/>
              </w:rPr>
              <w:t>Notes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made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14:paraId="01F82FEF" w14:textId="77777777" w:rsidR="0028772B" w:rsidRDefault="003E3F5B">
            <w:pPr>
              <w:rPr>
                <w:b/>
              </w:rPr>
            </w:pPr>
            <w:r>
              <w:rPr>
                <w:b/>
              </w:rPr>
              <w:t>VOTES FOR</w:t>
            </w:r>
          </w:p>
        </w:tc>
        <w:tc>
          <w:tcPr>
            <w:tcW w:w="1134" w:type="dxa"/>
          </w:tcPr>
          <w:p w14:paraId="295390EF" w14:textId="1994B0F9" w:rsidR="0028772B" w:rsidRDefault="003E3F5B">
            <w:pPr>
              <w:rPr>
                <w:b/>
              </w:rPr>
            </w:pPr>
            <w:r>
              <w:rPr>
                <w:b/>
              </w:rPr>
              <w:t>VOTES AGAINS</w:t>
            </w:r>
            <w:r w:rsidR="008D59B6">
              <w:rPr>
                <w:b/>
              </w:rPr>
              <w:t>T</w:t>
            </w:r>
          </w:p>
        </w:tc>
        <w:tc>
          <w:tcPr>
            <w:tcW w:w="1134" w:type="dxa"/>
          </w:tcPr>
          <w:p w14:paraId="05EBE1A5" w14:textId="77777777" w:rsidR="0028772B" w:rsidRDefault="003E3F5B">
            <w:pPr>
              <w:rPr>
                <w:b/>
              </w:rPr>
            </w:pPr>
            <w:r>
              <w:rPr>
                <w:b/>
              </w:rPr>
              <w:t>ABSTAIN</w:t>
            </w:r>
          </w:p>
        </w:tc>
        <w:tc>
          <w:tcPr>
            <w:tcW w:w="851" w:type="dxa"/>
          </w:tcPr>
          <w:p w14:paraId="453C1FA1" w14:textId="77777777" w:rsidR="0028772B" w:rsidRDefault="003E3F5B">
            <w:pPr>
              <w:rPr>
                <w:b/>
              </w:rPr>
            </w:pPr>
            <w:r>
              <w:rPr>
                <w:b/>
              </w:rPr>
              <w:t>PASS</w:t>
            </w:r>
          </w:p>
        </w:tc>
        <w:tc>
          <w:tcPr>
            <w:tcW w:w="992" w:type="dxa"/>
          </w:tcPr>
          <w:p w14:paraId="2E962F2B" w14:textId="77777777" w:rsidR="0028772B" w:rsidRDefault="003E3F5B">
            <w:pPr>
              <w:rPr>
                <w:b/>
              </w:rPr>
            </w:pPr>
            <w:r>
              <w:rPr>
                <w:b/>
              </w:rPr>
              <w:t>FAIL</w:t>
            </w:r>
          </w:p>
        </w:tc>
        <w:tc>
          <w:tcPr>
            <w:tcW w:w="1731" w:type="dxa"/>
          </w:tcPr>
          <w:p w14:paraId="529C49A1" w14:textId="77777777" w:rsidR="0028772B" w:rsidRDefault="003E3F5B">
            <w:pPr>
              <w:rPr>
                <w:b/>
              </w:rPr>
            </w:pPr>
            <w:r>
              <w:rPr>
                <w:b/>
              </w:rPr>
              <w:t xml:space="preserve">AMENDMENTS </w:t>
            </w:r>
          </w:p>
        </w:tc>
      </w:tr>
      <w:tr w:rsidR="0028772B" w14:paraId="5329662D" w14:textId="77777777" w:rsidTr="008D59B6">
        <w:trPr>
          <w:gridAfter w:val="1"/>
          <w:wAfter w:w="337" w:type="dxa"/>
          <w:trHeight w:val="271"/>
        </w:trPr>
        <w:tc>
          <w:tcPr>
            <w:tcW w:w="2233" w:type="dxa"/>
            <w:gridSpan w:val="2"/>
          </w:tcPr>
          <w:p w14:paraId="2BEAD7EB" w14:textId="77777777" w:rsidR="0028772B" w:rsidRDefault="003E3F5B">
            <w:pPr>
              <w:rPr>
                <w:color w:val="7F7F7F"/>
              </w:rPr>
            </w:pPr>
            <w:r>
              <w:rPr>
                <w:color w:val="7F7F7F"/>
              </w:rPr>
              <w:t>EXAMPLE</w:t>
            </w:r>
          </w:p>
        </w:tc>
        <w:tc>
          <w:tcPr>
            <w:tcW w:w="5842" w:type="dxa"/>
          </w:tcPr>
          <w:p w14:paraId="6B6A2B89" w14:textId="77777777" w:rsidR="0028772B" w:rsidRDefault="0028772B">
            <w:pPr>
              <w:rPr>
                <w:color w:val="7F7F7F"/>
              </w:rPr>
            </w:pPr>
          </w:p>
        </w:tc>
        <w:tc>
          <w:tcPr>
            <w:tcW w:w="1134" w:type="dxa"/>
          </w:tcPr>
          <w:p w14:paraId="63150673" w14:textId="77777777" w:rsidR="0028772B" w:rsidRDefault="003E3F5B">
            <w:pPr>
              <w:rPr>
                <w:color w:val="7F7F7F"/>
              </w:rPr>
            </w:pPr>
            <w:r>
              <w:rPr>
                <w:color w:val="7F7F7F"/>
              </w:rPr>
              <w:t>3</w:t>
            </w:r>
          </w:p>
        </w:tc>
        <w:tc>
          <w:tcPr>
            <w:tcW w:w="1134" w:type="dxa"/>
          </w:tcPr>
          <w:p w14:paraId="38A56855" w14:textId="77777777" w:rsidR="0028772B" w:rsidRDefault="003E3F5B">
            <w:pPr>
              <w:rPr>
                <w:color w:val="7F7F7F"/>
              </w:rPr>
            </w:pPr>
            <w:r>
              <w:rPr>
                <w:color w:val="7F7F7F"/>
              </w:rPr>
              <w:t>2</w:t>
            </w:r>
          </w:p>
        </w:tc>
        <w:tc>
          <w:tcPr>
            <w:tcW w:w="1134" w:type="dxa"/>
          </w:tcPr>
          <w:p w14:paraId="3CA056B3" w14:textId="77777777" w:rsidR="0028772B" w:rsidRDefault="003E3F5B">
            <w:pPr>
              <w:rPr>
                <w:color w:val="7F7F7F"/>
              </w:rPr>
            </w:pPr>
            <w:r>
              <w:rPr>
                <w:color w:val="7F7F7F"/>
              </w:rPr>
              <w:t>1</w:t>
            </w:r>
          </w:p>
        </w:tc>
        <w:tc>
          <w:tcPr>
            <w:tcW w:w="851" w:type="dxa"/>
          </w:tcPr>
          <w:p w14:paraId="6E2AF85A" w14:textId="77777777" w:rsidR="0028772B" w:rsidRDefault="003E3F5B">
            <w:pPr>
              <w:rPr>
                <w:color w:val="7F7F7F"/>
              </w:rPr>
            </w:pPr>
            <w:r>
              <w:rPr>
                <w:color w:val="7F7F7F"/>
              </w:rPr>
              <w:t>X</w:t>
            </w:r>
          </w:p>
        </w:tc>
        <w:tc>
          <w:tcPr>
            <w:tcW w:w="992" w:type="dxa"/>
          </w:tcPr>
          <w:p w14:paraId="0186810C" w14:textId="77777777" w:rsidR="0028772B" w:rsidRDefault="0028772B">
            <w:pPr>
              <w:rPr>
                <w:color w:val="7F7F7F"/>
              </w:rPr>
            </w:pPr>
          </w:p>
        </w:tc>
        <w:tc>
          <w:tcPr>
            <w:tcW w:w="1731" w:type="dxa"/>
          </w:tcPr>
          <w:p w14:paraId="20114FA6" w14:textId="77777777" w:rsidR="0028772B" w:rsidRDefault="003E3F5B">
            <w:pPr>
              <w:rPr>
                <w:color w:val="7F7F7F"/>
              </w:rPr>
            </w:pPr>
            <w:proofErr w:type="spellStart"/>
            <w:r>
              <w:rPr>
                <w:color w:val="7F7F7F"/>
              </w:rPr>
              <w:t>Change</w:t>
            </w:r>
            <w:proofErr w:type="spellEnd"/>
            <w:r>
              <w:rPr>
                <w:color w:val="7F7F7F"/>
              </w:rPr>
              <w:t xml:space="preserve"> X to Y </w:t>
            </w:r>
          </w:p>
        </w:tc>
      </w:tr>
      <w:tr w:rsidR="0028772B" w14:paraId="5005DE03" w14:textId="77777777" w:rsidTr="008D59B6">
        <w:trPr>
          <w:gridAfter w:val="1"/>
          <w:wAfter w:w="337" w:type="dxa"/>
          <w:trHeight w:val="541"/>
        </w:trPr>
        <w:tc>
          <w:tcPr>
            <w:tcW w:w="2233" w:type="dxa"/>
            <w:gridSpan w:val="2"/>
          </w:tcPr>
          <w:p w14:paraId="2F5C832F" w14:textId="77777777" w:rsidR="0028772B" w:rsidRDefault="003E3F5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 w:themeColor="text1"/>
              </w:rPr>
              <w:t xml:space="preserve">Campus </w:t>
            </w:r>
            <w:proofErr w:type="spellStart"/>
            <w:r>
              <w:rPr>
                <w:color w:val="000000" w:themeColor="text1"/>
              </w:rPr>
              <w:t>Officer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Update</w:t>
            </w:r>
            <w:proofErr w:type="spellEnd"/>
          </w:p>
        </w:tc>
        <w:tc>
          <w:tcPr>
            <w:tcW w:w="5842" w:type="dxa"/>
          </w:tcPr>
          <w:p w14:paraId="47193012" w14:textId="5EA47D7C" w:rsidR="0028772B" w:rsidRDefault="122B08BD">
            <w:proofErr w:type="spellStart"/>
            <w:r>
              <w:t>Tammy</w:t>
            </w:r>
            <w:proofErr w:type="spellEnd"/>
            <w:r>
              <w:t xml:space="preserve"> </w:t>
            </w:r>
            <w:proofErr w:type="spellStart"/>
            <w:r>
              <w:t>discussed</w:t>
            </w:r>
            <w:proofErr w:type="spellEnd"/>
            <w:r>
              <w:t xml:space="preserve"> her </w:t>
            </w:r>
            <w:proofErr w:type="spellStart"/>
            <w:r>
              <w:t>updates</w:t>
            </w:r>
            <w:proofErr w:type="spellEnd"/>
          </w:p>
          <w:p w14:paraId="28E9BF8D" w14:textId="4F622907" w:rsidR="00FC6164" w:rsidRDefault="122B08BD">
            <w:proofErr w:type="spellStart"/>
            <w:r>
              <w:t>No</w:t>
            </w:r>
            <w:proofErr w:type="spellEnd"/>
            <w:r>
              <w:t xml:space="preserve"> </w:t>
            </w:r>
            <w:proofErr w:type="spellStart"/>
            <w:r>
              <w:t>questions</w:t>
            </w:r>
            <w:proofErr w:type="spellEnd"/>
            <w:r>
              <w:t xml:space="preserve"> </w:t>
            </w:r>
            <w:proofErr w:type="spellStart"/>
            <w:r>
              <w:t>asked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14:paraId="2A66518D" w14:textId="2F8E5303" w:rsidR="0028772B" w:rsidRDefault="122B08BD">
            <w:r>
              <w:t>5</w:t>
            </w:r>
          </w:p>
        </w:tc>
        <w:tc>
          <w:tcPr>
            <w:tcW w:w="1134" w:type="dxa"/>
          </w:tcPr>
          <w:p w14:paraId="32535315" w14:textId="375A448B" w:rsidR="0028772B" w:rsidRDefault="122B08BD">
            <w:r>
              <w:t>0</w:t>
            </w:r>
          </w:p>
        </w:tc>
        <w:tc>
          <w:tcPr>
            <w:tcW w:w="1134" w:type="dxa"/>
          </w:tcPr>
          <w:p w14:paraId="41A723B2" w14:textId="34725E60" w:rsidR="0028772B" w:rsidRDefault="122B08BD">
            <w:r>
              <w:t>0</w:t>
            </w:r>
          </w:p>
        </w:tc>
        <w:tc>
          <w:tcPr>
            <w:tcW w:w="851" w:type="dxa"/>
          </w:tcPr>
          <w:p w14:paraId="4411400D" w14:textId="44571E93" w:rsidR="0028772B" w:rsidRDefault="122B08BD">
            <w:r>
              <w:t>X</w:t>
            </w:r>
          </w:p>
        </w:tc>
        <w:tc>
          <w:tcPr>
            <w:tcW w:w="992" w:type="dxa"/>
          </w:tcPr>
          <w:p w14:paraId="64D30B23" w14:textId="77777777" w:rsidR="0028772B" w:rsidRDefault="0028772B"/>
        </w:tc>
        <w:tc>
          <w:tcPr>
            <w:tcW w:w="1731" w:type="dxa"/>
          </w:tcPr>
          <w:p w14:paraId="0F5F2472" w14:textId="77777777" w:rsidR="0028772B" w:rsidRDefault="0028772B"/>
        </w:tc>
      </w:tr>
      <w:tr w:rsidR="0028772B" w14:paraId="501139DF" w14:textId="77777777" w:rsidTr="008D59B6">
        <w:trPr>
          <w:gridAfter w:val="1"/>
          <w:wAfter w:w="337" w:type="dxa"/>
          <w:trHeight w:val="526"/>
        </w:trPr>
        <w:tc>
          <w:tcPr>
            <w:tcW w:w="2233" w:type="dxa"/>
            <w:gridSpan w:val="2"/>
          </w:tcPr>
          <w:p w14:paraId="0C230690" w14:textId="56980EB7" w:rsidR="0028772B" w:rsidRDefault="008D59B6" w:rsidP="008D59B6">
            <w:pPr>
              <w:pStyle w:val="ParagraffRhestr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ileron Light" w:hAnsi="Aileron Light"/>
                <w:color w:val="000000" w:themeColor="text1"/>
              </w:rPr>
            </w:pPr>
            <w:hyperlink r:id="rId5">
              <w:r w:rsidR="00041BD3">
                <w:rPr>
                  <w:rStyle w:val="Hyperddolen"/>
                  <w:b/>
                  <w:bCs/>
                </w:rPr>
                <w:t xml:space="preserve">To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use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the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correct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word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regarding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sex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or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gender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in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university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provided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/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source</w:t>
              </w:r>
              <w:proofErr w:type="spellEnd"/>
              <w:r w:rsidR="00041BD3">
                <w:rPr>
                  <w:rStyle w:val="Hyperddolen"/>
                  <w:b/>
                  <w:bCs/>
                </w:rPr>
                <w:t xml:space="preserve"> </w:t>
              </w:r>
              <w:proofErr w:type="spellStart"/>
              <w:r w:rsidR="00041BD3">
                <w:rPr>
                  <w:rStyle w:val="Hyperddolen"/>
                  <w:b/>
                  <w:bCs/>
                </w:rPr>
                <w:t>information</w:t>
              </w:r>
              <w:proofErr w:type="spellEnd"/>
            </w:hyperlink>
          </w:p>
        </w:tc>
        <w:tc>
          <w:tcPr>
            <w:tcW w:w="5842" w:type="dxa"/>
          </w:tcPr>
          <w:p w14:paraId="16E93EE8" w14:textId="58533639" w:rsidR="0028772B" w:rsidRDefault="6169B214">
            <w:r>
              <w:t xml:space="preserve">TB </w:t>
            </w:r>
            <w:proofErr w:type="spellStart"/>
            <w:r>
              <w:t>spoke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issue</w:t>
            </w:r>
            <w:proofErr w:type="spellEnd"/>
          </w:p>
          <w:p w14:paraId="36BF8440" w14:textId="52C89A97" w:rsidR="0028772B" w:rsidRDefault="0028772B" w:rsidP="5F442490"/>
        </w:tc>
        <w:tc>
          <w:tcPr>
            <w:tcW w:w="1134" w:type="dxa"/>
          </w:tcPr>
          <w:p w14:paraId="6C415F18" w14:textId="18F3AF60" w:rsidR="0028772B" w:rsidRDefault="2D76DFA6">
            <w:r>
              <w:t>5</w:t>
            </w:r>
          </w:p>
        </w:tc>
        <w:tc>
          <w:tcPr>
            <w:tcW w:w="1134" w:type="dxa"/>
          </w:tcPr>
          <w:p w14:paraId="22E9FF60" w14:textId="79638BC7" w:rsidR="0028772B" w:rsidRDefault="2D76DFA6">
            <w:r>
              <w:t>0</w:t>
            </w:r>
          </w:p>
        </w:tc>
        <w:tc>
          <w:tcPr>
            <w:tcW w:w="1134" w:type="dxa"/>
          </w:tcPr>
          <w:p w14:paraId="05F6CFD5" w14:textId="06658A4B" w:rsidR="0028772B" w:rsidRDefault="2D76DFA6">
            <w:r>
              <w:t>0</w:t>
            </w:r>
          </w:p>
        </w:tc>
        <w:tc>
          <w:tcPr>
            <w:tcW w:w="851" w:type="dxa"/>
          </w:tcPr>
          <w:p w14:paraId="688FDC91" w14:textId="5408CE06" w:rsidR="0028772B" w:rsidRDefault="2D76DFA6">
            <w:r>
              <w:t>X</w:t>
            </w:r>
          </w:p>
        </w:tc>
        <w:tc>
          <w:tcPr>
            <w:tcW w:w="992" w:type="dxa"/>
          </w:tcPr>
          <w:p w14:paraId="720D9DBC" w14:textId="77777777" w:rsidR="0028772B" w:rsidRDefault="0028772B"/>
        </w:tc>
        <w:tc>
          <w:tcPr>
            <w:tcW w:w="1731" w:type="dxa"/>
          </w:tcPr>
          <w:p w14:paraId="0F692731" w14:textId="77777777" w:rsidR="0028772B" w:rsidRDefault="0028772B"/>
        </w:tc>
      </w:tr>
      <w:tr w:rsidR="0028772B" w14:paraId="711CA1EE" w14:textId="77777777" w:rsidTr="5F442490">
        <w:tc>
          <w:tcPr>
            <w:tcW w:w="1484" w:type="dxa"/>
          </w:tcPr>
          <w:p w14:paraId="0D9DDAD3" w14:textId="77777777" w:rsidR="0028772B" w:rsidRDefault="0028772B"/>
        </w:tc>
        <w:tc>
          <w:tcPr>
            <w:tcW w:w="13904" w:type="dxa"/>
            <w:gridSpan w:val="9"/>
          </w:tcPr>
          <w:p w14:paraId="22D8A975" w14:textId="7CE512B4" w:rsidR="0028772B" w:rsidRDefault="003E3F5B">
            <w:r>
              <w:t xml:space="preserve">AOB: Big SU </w:t>
            </w:r>
            <w:proofErr w:type="spellStart"/>
            <w:r>
              <w:t>Survey</w:t>
            </w:r>
            <w:proofErr w:type="spellEnd"/>
            <w:r>
              <w:t xml:space="preserve"> </w:t>
            </w:r>
          </w:p>
          <w:p w14:paraId="7BE090B6" w14:textId="6C1540C7" w:rsidR="0028772B" w:rsidRDefault="036DF81F">
            <w:proofErr w:type="spellStart"/>
            <w:r>
              <w:t>Online</w:t>
            </w:r>
            <w:proofErr w:type="spellEnd"/>
            <w:r>
              <w:t xml:space="preserve"> </w:t>
            </w:r>
            <w:proofErr w:type="spellStart"/>
            <w:r>
              <w:t>Clubs</w:t>
            </w:r>
            <w:proofErr w:type="spellEnd"/>
            <w:r>
              <w:t xml:space="preserve"> &amp; </w:t>
            </w:r>
            <w:proofErr w:type="spellStart"/>
            <w:r>
              <w:t>Societies</w:t>
            </w:r>
            <w:proofErr w:type="spellEnd"/>
            <w:r>
              <w:br/>
            </w:r>
            <w:r>
              <w:br/>
            </w:r>
            <w:proofErr w:type="spellStart"/>
            <w:r>
              <w:t>Laundry</w:t>
            </w:r>
            <w:proofErr w:type="spellEnd"/>
            <w:r>
              <w:t xml:space="preserve"> – GVP </w:t>
            </w:r>
            <w:proofErr w:type="spellStart"/>
            <w:r>
              <w:t>highlighted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the </w:t>
            </w:r>
            <w:proofErr w:type="spellStart"/>
            <w:r>
              <w:t>laundry</w:t>
            </w:r>
            <w:proofErr w:type="spellEnd"/>
            <w:r>
              <w:t xml:space="preserve"> </w:t>
            </w:r>
            <w:proofErr w:type="spellStart"/>
            <w:r>
              <w:t>isn’t</w:t>
            </w:r>
            <w:proofErr w:type="spellEnd"/>
            <w:r>
              <w:t xml:space="preserve"> </w:t>
            </w:r>
            <w:proofErr w:type="spellStart"/>
            <w:r>
              <w:t>working</w:t>
            </w:r>
            <w:proofErr w:type="spellEnd"/>
            <w:r>
              <w:t xml:space="preserve"> well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,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especially</w:t>
            </w:r>
            <w:proofErr w:type="spellEnd"/>
            <w:r>
              <w:t xml:space="preserve"> </w:t>
            </w:r>
            <w:proofErr w:type="spellStart"/>
            <w:r>
              <w:t>difficult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Disabled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. </w:t>
            </w:r>
            <w:r>
              <w:br/>
              <w:t xml:space="preserve">TB </w:t>
            </w:r>
            <w:proofErr w:type="spellStart"/>
            <w:r>
              <w:t>gave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update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the </w:t>
            </w:r>
            <w:proofErr w:type="spellStart"/>
            <w:r>
              <w:t>accomodation</w:t>
            </w:r>
            <w:proofErr w:type="spellEnd"/>
            <w:r>
              <w:t xml:space="preserve"> </w:t>
            </w:r>
            <w:proofErr w:type="spellStart"/>
            <w:r>
              <w:t>department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</w:t>
            </w:r>
            <w:proofErr w:type="spellStart"/>
            <w:r>
              <w:t>why</w:t>
            </w:r>
            <w:proofErr w:type="spellEnd"/>
            <w:r>
              <w:t xml:space="preserve"> the </w:t>
            </w:r>
            <w:proofErr w:type="spellStart"/>
            <w:r>
              <w:t>machines</w:t>
            </w:r>
            <w:proofErr w:type="spellEnd"/>
            <w:r>
              <w:t xml:space="preserve"> trip. </w:t>
            </w:r>
            <w:proofErr w:type="spellStart"/>
            <w:r>
              <w:t>Pushing</w:t>
            </w:r>
            <w:proofErr w:type="spellEnd"/>
            <w:r>
              <w:t xml:space="preserve"> to go </w:t>
            </w:r>
            <w:proofErr w:type="spellStart"/>
            <w:r>
              <w:t>back</w:t>
            </w:r>
            <w:proofErr w:type="spellEnd"/>
            <w:r>
              <w:t xml:space="preserve"> to </w:t>
            </w:r>
            <w:proofErr w:type="spellStart"/>
            <w:r>
              <w:t>cards</w:t>
            </w:r>
            <w:proofErr w:type="spellEnd"/>
            <w:r>
              <w:t xml:space="preserve">, as the </w:t>
            </w:r>
            <w:proofErr w:type="spellStart"/>
            <w:r>
              <w:t>app</w:t>
            </w:r>
            <w:proofErr w:type="spellEnd"/>
            <w:r>
              <w:t xml:space="preserve"> </w:t>
            </w:r>
            <w:proofErr w:type="spellStart"/>
            <w:r>
              <w:t>doesn’t</w:t>
            </w:r>
            <w:proofErr w:type="spellEnd"/>
            <w:r>
              <w:t xml:space="preserve"> </w:t>
            </w:r>
            <w:proofErr w:type="spellStart"/>
            <w:r>
              <w:t>work</w:t>
            </w:r>
            <w:proofErr w:type="spellEnd"/>
            <w:r>
              <w:t xml:space="preserve"> well. Will be </w:t>
            </w:r>
            <w:proofErr w:type="spellStart"/>
            <w:r>
              <w:t>looking</w:t>
            </w:r>
            <w:proofErr w:type="spellEnd"/>
            <w:r>
              <w:t xml:space="preserve"> </w:t>
            </w:r>
            <w:proofErr w:type="spellStart"/>
            <w:r>
              <w:t>into</w:t>
            </w:r>
            <w:proofErr w:type="spellEnd"/>
            <w:r>
              <w:t xml:space="preserve"> the </w:t>
            </w:r>
            <w:proofErr w:type="spellStart"/>
            <w:r>
              <w:t>facilities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work</w:t>
            </w:r>
            <w:proofErr w:type="spellEnd"/>
            <w:r>
              <w:t xml:space="preserve">, or </w:t>
            </w:r>
            <w:proofErr w:type="spellStart"/>
            <w:r>
              <w:t>don’t</w:t>
            </w:r>
            <w:proofErr w:type="spellEnd"/>
            <w:r>
              <w:t xml:space="preserve"> </w:t>
            </w:r>
            <w:proofErr w:type="spellStart"/>
            <w:r>
              <w:t>work</w:t>
            </w:r>
            <w:proofErr w:type="spellEnd"/>
            <w:r>
              <w:t xml:space="preserve">,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access</w:t>
            </w:r>
            <w:proofErr w:type="spellEnd"/>
            <w:r>
              <w:t xml:space="preserve"> </w:t>
            </w:r>
            <w:proofErr w:type="spellStart"/>
            <w:r>
              <w:t>needs</w:t>
            </w:r>
            <w:proofErr w:type="spellEnd"/>
            <w:r>
              <w:t xml:space="preserve">,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there’s</w:t>
            </w:r>
            <w:proofErr w:type="spellEnd"/>
            <w:r>
              <w:t xml:space="preserve"> </w:t>
            </w:r>
            <w:proofErr w:type="spellStart"/>
            <w:r>
              <w:t>anything</w:t>
            </w:r>
            <w:proofErr w:type="spellEnd"/>
            <w:r>
              <w:t xml:space="preserve"> we can </w:t>
            </w:r>
            <w:proofErr w:type="spellStart"/>
            <w:r>
              <w:t>work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Wash</w:t>
            </w:r>
            <w:proofErr w:type="spellEnd"/>
            <w:r>
              <w:t xml:space="preserve"> </w:t>
            </w:r>
            <w:proofErr w:type="spellStart"/>
            <w:r>
              <w:t>Tub</w:t>
            </w:r>
            <w:proofErr w:type="spellEnd"/>
            <w:r>
              <w:t>.</w:t>
            </w:r>
            <w:r>
              <w:br/>
            </w:r>
          </w:p>
        </w:tc>
      </w:tr>
      <w:tr w:rsidR="0028772B" w14:paraId="14AA5602" w14:textId="77777777" w:rsidTr="5F442490">
        <w:tc>
          <w:tcPr>
            <w:tcW w:w="1484" w:type="dxa"/>
          </w:tcPr>
          <w:p w14:paraId="727D2590" w14:textId="77777777" w:rsidR="0028772B" w:rsidRDefault="0028772B"/>
        </w:tc>
        <w:tc>
          <w:tcPr>
            <w:tcW w:w="13904" w:type="dxa"/>
            <w:gridSpan w:val="9"/>
          </w:tcPr>
          <w:p w14:paraId="4616FA20" w14:textId="77777777" w:rsidR="0028772B" w:rsidRDefault="003E3F5B">
            <w:pPr>
              <w:rPr>
                <w:i/>
                <w:color w:val="000000"/>
              </w:rPr>
            </w:pPr>
            <w:proofErr w:type="spellStart"/>
            <w:r>
              <w:t>Date</w:t>
            </w:r>
            <w:proofErr w:type="spellEnd"/>
            <w:r>
              <w:t xml:space="preserve"> of </w:t>
            </w:r>
            <w:proofErr w:type="spellStart"/>
            <w:r>
              <w:t>next</w:t>
            </w:r>
            <w:proofErr w:type="spellEnd"/>
            <w:r>
              <w:t xml:space="preserve"> </w:t>
            </w:r>
            <w:proofErr w:type="spellStart"/>
            <w:r>
              <w:t>Meeting</w:t>
            </w:r>
            <w:proofErr w:type="spellEnd"/>
            <w:r>
              <w:t xml:space="preserve">: </w:t>
            </w:r>
          </w:p>
          <w:p w14:paraId="7A867E5B" w14:textId="77777777" w:rsidR="0028772B" w:rsidRDefault="0028772B"/>
        </w:tc>
      </w:tr>
    </w:tbl>
    <w:p w14:paraId="65B24265" w14:textId="77777777" w:rsidR="0028772B" w:rsidRDefault="0028772B"/>
    <w:tbl>
      <w:tblPr>
        <w:tblStyle w:val="a0"/>
        <w:tblW w:w="153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398"/>
      </w:tblGrid>
      <w:tr w:rsidR="0028772B" w14:paraId="3E36D634" w14:textId="77777777" w:rsidTr="5F442490">
        <w:tc>
          <w:tcPr>
            <w:tcW w:w="15398" w:type="dxa"/>
          </w:tcPr>
          <w:p w14:paraId="02AA1B53" w14:textId="77777777" w:rsidR="0028772B" w:rsidRDefault="003E3F5B">
            <w:proofErr w:type="spellStart"/>
            <w:r>
              <w:t>Additional</w:t>
            </w:r>
            <w:proofErr w:type="spellEnd"/>
            <w:r>
              <w:t xml:space="preserve"> Action </w:t>
            </w:r>
            <w:proofErr w:type="spellStart"/>
            <w:r>
              <w:t>Points</w:t>
            </w:r>
            <w:proofErr w:type="spellEnd"/>
            <w:r>
              <w:t xml:space="preserve">: </w:t>
            </w:r>
          </w:p>
          <w:p w14:paraId="118F36D2" w14:textId="5A29F0E0" w:rsidR="0028772B" w:rsidRDefault="52B46326" w:rsidP="5F442490">
            <w:r>
              <w:t xml:space="preserve">TB to </w:t>
            </w:r>
            <w:proofErr w:type="spellStart"/>
            <w:r>
              <w:t>talk</w:t>
            </w:r>
            <w:proofErr w:type="spellEnd"/>
            <w:r>
              <w:t xml:space="preserve"> to </w:t>
            </w:r>
            <w:proofErr w:type="spellStart"/>
            <w:r>
              <w:t>Georgie</w:t>
            </w:r>
            <w:proofErr w:type="spellEnd"/>
            <w:r>
              <w:t xml:space="preserve"> to do </w:t>
            </w:r>
            <w:proofErr w:type="spellStart"/>
            <w:r>
              <w:t>some</w:t>
            </w:r>
            <w:proofErr w:type="spellEnd"/>
            <w:r>
              <w:t xml:space="preserve"> more </w:t>
            </w:r>
            <w:proofErr w:type="spellStart"/>
            <w:r>
              <w:t>collaborative</w:t>
            </w:r>
            <w:proofErr w:type="spellEnd"/>
            <w:r>
              <w:t xml:space="preserve"> </w:t>
            </w:r>
            <w:proofErr w:type="spellStart"/>
            <w:r>
              <w:t>work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Mental</w:t>
            </w:r>
            <w:proofErr w:type="spellEnd"/>
            <w:r>
              <w:t xml:space="preserve"> </w:t>
            </w:r>
            <w:proofErr w:type="spellStart"/>
            <w:r>
              <w:t>Health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wellbeing</w:t>
            </w:r>
            <w:proofErr w:type="spellEnd"/>
            <w:r>
              <w:t>.</w:t>
            </w:r>
          </w:p>
        </w:tc>
      </w:tr>
    </w:tbl>
    <w:p w14:paraId="026C91BB" w14:textId="77777777" w:rsidR="0028772B" w:rsidRDefault="0028772B"/>
    <w:sectPr w:rsidR="0028772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ttrocento Sans">
    <w:altName w:val="Calibri"/>
    <w:charset w:val="00"/>
    <w:family w:val="auto"/>
    <w:pitch w:val="default"/>
  </w:font>
  <w:font w:name="Aileron Ligh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D4D7D"/>
    <w:multiLevelType w:val="multilevel"/>
    <w:tmpl w:val="03B8F78E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5CD2EB8"/>
    <w:multiLevelType w:val="multilevel"/>
    <w:tmpl w:val="080C349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3542E"/>
    <w:multiLevelType w:val="hybridMultilevel"/>
    <w:tmpl w:val="710EAD3A"/>
    <w:lvl w:ilvl="0" w:tplc="36B4E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841DA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B1020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CC50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3C23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B089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B4D4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306F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0894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2B"/>
    <w:rsid w:val="00041BD3"/>
    <w:rsid w:val="0028772B"/>
    <w:rsid w:val="003E3F5B"/>
    <w:rsid w:val="008D59B6"/>
    <w:rsid w:val="00B7C282"/>
    <w:rsid w:val="00FC6164"/>
    <w:rsid w:val="016FF515"/>
    <w:rsid w:val="023FE66A"/>
    <w:rsid w:val="02B60212"/>
    <w:rsid w:val="036DF81F"/>
    <w:rsid w:val="0473475F"/>
    <w:rsid w:val="05190C16"/>
    <w:rsid w:val="06D1B4CC"/>
    <w:rsid w:val="07505188"/>
    <w:rsid w:val="0C6D7EF7"/>
    <w:rsid w:val="0FB4D191"/>
    <w:rsid w:val="10DE0B71"/>
    <w:rsid w:val="122B08BD"/>
    <w:rsid w:val="14E86EB8"/>
    <w:rsid w:val="1877CAF5"/>
    <w:rsid w:val="1CD0B90C"/>
    <w:rsid w:val="1D810897"/>
    <w:rsid w:val="1DADD243"/>
    <w:rsid w:val="1DFA622B"/>
    <w:rsid w:val="1E823C7D"/>
    <w:rsid w:val="1F424D73"/>
    <w:rsid w:val="2096A862"/>
    <w:rsid w:val="21475762"/>
    <w:rsid w:val="221FAF90"/>
    <w:rsid w:val="2226FBB8"/>
    <w:rsid w:val="2241828C"/>
    <w:rsid w:val="230525D3"/>
    <w:rsid w:val="23FD8CFF"/>
    <w:rsid w:val="24F7B829"/>
    <w:rsid w:val="262A247D"/>
    <w:rsid w:val="263CC695"/>
    <w:rsid w:val="2648D0ED"/>
    <w:rsid w:val="27D896F6"/>
    <w:rsid w:val="2B1037B8"/>
    <w:rsid w:val="2CAC0819"/>
    <w:rsid w:val="2D76DFA6"/>
    <w:rsid w:val="2E08B188"/>
    <w:rsid w:val="2E1C0E05"/>
    <w:rsid w:val="2E47D87A"/>
    <w:rsid w:val="2E4FC600"/>
    <w:rsid w:val="2FEB9661"/>
    <w:rsid w:val="30FC4379"/>
    <w:rsid w:val="3388AB82"/>
    <w:rsid w:val="3533697F"/>
    <w:rsid w:val="35C9E2AA"/>
    <w:rsid w:val="3764E126"/>
    <w:rsid w:val="3835719C"/>
    <w:rsid w:val="3C88798F"/>
    <w:rsid w:val="3DF59388"/>
    <w:rsid w:val="3F9163E9"/>
    <w:rsid w:val="404E062D"/>
    <w:rsid w:val="45AFC5E4"/>
    <w:rsid w:val="4A833707"/>
    <w:rsid w:val="4C1F0768"/>
    <w:rsid w:val="4DB1F863"/>
    <w:rsid w:val="4E3C41A4"/>
    <w:rsid w:val="4EE899A5"/>
    <w:rsid w:val="4F56A82A"/>
    <w:rsid w:val="506C177D"/>
    <w:rsid w:val="5207E7DE"/>
    <w:rsid w:val="52B46326"/>
    <w:rsid w:val="561EB6BD"/>
    <w:rsid w:val="5761BA0F"/>
    <w:rsid w:val="58AD0F8E"/>
    <w:rsid w:val="5BAECA24"/>
    <w:rsid w:val="5C817734"/>
    <w:rsid w:val="5CB2C9CF"/>
    <w:rsid w:val="5F442490"/>
    <w:rsid w:val="6169B214"/>
    <w:rsid w:val="61925902"/>
    <w:rsid w:val="651DA4CC"/>
    <w:rsid w:val="6555AC6A"/>
    <w:rsid w:val="662A4992"/>
    <w:rsid w:val="6652D2F7"/>
    <w:rsid w:val="6822567D"/>
    <w:rsid w:val="6E713F11"/>
    <w:rsid w:val="6F3A6262"/>
    <w:rsid w:val="6F841EAE"/>
    <w:rsid w:val="7321FEC6"/>
    <w:rsid w:val="736A1D3D"/>
    <w:rsid w:val="73C254EE"/>
    <w:rsid w:val="73DF988C"/>
    <w:rsid w:val="74B7E314"/>
    <w:rsid w:val="74E08095"/>
    <w:rsid w:val="75CE6C77"/>
    <w:rsid w:val="78781538"/>
    <w:rsid w:val="798EF068"/>
    <w:rsid w:val="7B00B390"/>
    <w:rsid w:val="7E31C88D"/>
    <w:rsid w:val="7E385452"/>
    <w:rsid w:val="7EA58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76D26"/>
  <w15:docId w15:val="{8D7209B7-95C8-425F-A028-DBE74188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cy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uiPriority w:val="9"/>
    <w:qFormat/>
    <w:pPr>
      <w:spacing w:before="480"/>
      <w:outlineLvl w:val="0"/>
    </w:pPr>
    <w:rPr>
      <w:b/>
      <w:color w:val="345A8A"/>
      <w:sz w:val="32"/>
      <w:szCs w:val="32"/>
    </w:rPr>
  </w:style>
  <w:style w:type="paragraph" w:styleId="Pennawd2">
    <w:name w:val="heading 2"/>
    <w:basedOn w:val="Normal"/>
    <w:next w:val="Normal"/>
    <w:uiPriority w:val="9"/>
    <w:semiHidden/>
    <w:unhideWhenUsed/>
    <w:qFormat/>
    <w:pPr>
      <w:spacing w:before="200"/>
      <w:outlineLvl w:val="1"/>
    </w:pPr>
    <w:rPr>
      <w:b/>
      <w:color w:val="4F81BD"/>
      <w:sz w:val="26"/>
      <w:szCs w:val="26"/>
    </w:rPr>
  </w:style>
  <w:style w:type="paragraph" w:styleId="Pennawd3">
    <w:name w:val="heading 3"/>
    <w:basedOn w:val="Normal"/>
    <w:next w:val="Normal"/>
    <w:uiPriority w:val="9"/>
    <w:semiHidden/>
    <w:unhideWhenUsed/>
    <w:qFormat/>
    <w:pPr>
      <w:spacing w:before="200"/>
      <w:outlineLvl w:val="2"/>
    </w:pPr>
    <w:rPr>
      <w:b/>
      <w:color w:val="4F81BD"/>
      <w:sz w:val="24"/>
      <w:szCs w:val="24"/>
    </w:rPr>
  </w:style>
  <w:style w:type="paragraph" w:styleId="Pennawd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Pennawd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Pennawd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itl">
    <w:name w:val="Title"/>
    <w:basedOn w:val="Normal"/>
    <w:next w:val="Normal"/>
    <w:uiPriority w:val="10"/>
    <w:qFormat/>
    <w:pPr>
      <w:spacing w:after="300"/>
    </w:pPr>
    <w:rPr>
      <w:color w:val="17365D"/>
      <w:sz w:val="52"/>
      <w:szCs w:val="52"/>
    </w:rPr>
  </w:style>
  <w:style w:type="paragraph" w:styleId="Isdeitl">
    <w:name w:val="Subtitle"/>
    <w:basedOn w:val="Normal"/>
    <w:next w:val="Normal"/>
    <w:uiPriority w:val="11"/>
    <w:qFormat/>
    <w:rPr>
      <w:i/>
      <w:color w:val="4F81BD"/>
      <w:sz w:val="24"/>
      <w:szCs w:val="24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fRhestr">
    <w:name w:val="List Paragraph"/>
    <w:basedOn w:val="Normal"/>
    <w:uiPriority w:val="34"/>
    <w:qFormat/>
    <w:pPr>
      <w:ind w:left="720"/>
      <w:contextualSpacing/>
    </w:pPr>
  </w:style>
  <w:style w:type="character" w:styleId="Hyperddolen">
    <w:name w:val="Hyperlink"/>
    <w:basedOn w:val="FfontParagraffDdiofyn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wtsdunion.co.uk/thestudentvoice/to-use-the-correct-word-regarding-sex-or-gender-in-university-provide-source-informat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630</Words>
  <Characters>3593</Characters>
  <Application>Microsoft Office Word</Application>
  <DocSecurity>0</DocSecurity>
  <Lines>29</Lines>
  <Paragraphs>8</Paragraphs>
  <ScaleCrop>false</ScaleCrop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Geoff Jones</dc:creator>
  <cp:lastModifiedBy>Geoff Jones</cp:lastModifiedBy>
  <cp:revision>3</cp:revision>
  <dcterms:created xsi:type="dcterms:W3CDTF">2021-01-29T18:51:00Z</dcterms:created>
  <dcterms:modified xsi:type="dcterms:W3CDTF">2021-03-07T15:43:00Z</dcterms:modified>
</cp:coreProperties>
</file>