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1005"/>
        <w:tblW w:w="0" w:type="auto"/>
        <w:tblLook w:val="04A0" w:firstRow="1" w:lastRow="0" w:firstColumn="1" w:lastColumn="0" w:noHBand="0" w:noVBand="1"/>
      </w:tblPr>
      <w:tblGrid>
        <w:gridCol w:w="4649"/>
        <w:gridCol w:w="4649"/>
        <w:gridCol w:w="4650"/>
      </w:tblGrid>
      <w:tr w:rsidR="0044637E" w14:paraId="45FA5480" w14:textId="77777777" w:rsidTr="00375A5A">
        <w:tc>
          <w:tcPr>
            <w:tcW w:w="4649" w:type="dxa"/>
          </w:tcPr>
          <w:p w14:paraId="21897D92" w14:textId="746A7878" w:rsidR="0044637E" w:rsidRPr="00046717" w:rsidRDefault="0044637E" w:rsidP="00375A5A">
            <w:pPr>
              <w:rPr>
                <w:b/>
                <w:bCs/>
              </w:rPr>
            </w:pPr>
            <w:r w:rsidRPr="00046717">
              <w:rPr>
                <w:b/>
                <w:bCs/>
              </w:rPr>
              <w:t>Name of Trustee</w:t>
            </w:r>
          </w:p>
        </w:tc>
        <w:tc>
          <w:tcPr>
            <w:tcW w:w="4649" w:type="dxa"/>
          </w:tcPr>
          <w:p w14:paraId="6A07BD05" w14:textId="77777777" w:rsidR="0044637E" w:rsidRPr="00046717" w:rsidRDefault="0044637E" w:rsidP="00375A5A">
            <w:pPr>
              <w:rPr>
                <w:b/>
                <w:bCs/>
              </w:rPr>
            </w:pPr>
            <w:r w:rsidRPr="00046717">
              <w:rPr>
                <w:b/>
                <w:bCs/>
              </w:rPr>
              <w:t>Name of Person or Organisation</w:t>
            </w:r>
          </w:p>
          <w:p w14:paraId="32A2FCD7" w14:textId="77A00FB2" w:rsidR="004A20E9" w:rsidRDefault="004A20E9" w:rsidP="00375A5A">
            <w:r>
              <w:t>(To include any paid employment with any organisation</w:t>
            </w:r>
            <w:r w:rsidR="00375A5A">
              <w:t>, family or relationship ties to anyone involved in the work of the Students’ Union, voluntary positions held elsewhere, or current or previous associations with any clubs or societies or projects at UWTSD)</w:t>
            </w:r>
          </w:p>
        </w:tc>
        <w:tc>
          <w:tcPr>
            <w:tcW w:w="4650" w:type="dxa"/>
          </w:tcPr>
          <w:p w14:paraId="07813DC5" w14:textId="77777777" w:rsidR="0044637E" w:rsidRDefault="004A20E9" w:rsidP="00046717">
            <w:pPr>
              <w:rPr>
                <w:b/>
                <w:bCs/>
              </w:rPr>
            </w:pPr>
            <w:r w:rsidRPr="00046717">
              <w:rPr>
                <w:b/>
                <w:bCs/>
              </w:rPr>
              <w:t>Nature of Relationship and/or nature of conflict of interest</w:t>
            </w:r>
          </w:p>
          <w:p w14:paraId="31CAA3CA" w14:textId="3076380E" w:rsidR="00046717" w:rsidRPr="00E45320" w:rsidRDefault="00046717" w:rsidP="00046717">
            <w:r w:rsidRPr="00E45320">
              <w:t>(i.e.</w:t>
            </w:r>
            <w:r w:rsidR="00D20C59" w:rsidRPr="00E45320">
              <w:t xml:space="preserve"> “employed by X”; “committee member of Y”</w:t>
            </w:r>
            <w:r w:rsidR="00E45320" w:rsidRPr="00E45320">
              <w:t>; “related to Z”)</w:t>
            </w:r>
          </w:p>
        </w:tc>
      </w:tr>
      <w:tr w:rsidR="0044637E" w14:paraId="1D9248C0" w14:textId="77777777" w:rsidTr="00375A5A">
        <w:tc>
          <w:tcPr>
            <w:tcW w:w="4649" w:type="dxa"/>
          </w:tcPr>
          <w:p w14:paraId="40B94845" w14:textId="5CD06D30" w:rsidR="00533A2C" w:rsidRDefault="00533A2C" w:rsidP="00375A5A">
            <w:r>
              <w:t xml:space="preserve">Vacant </w:t>
            </w:r>
          </w:p>
          <w:p w14:paraId="008A0DAA" w14:textId="77777777" w:rsidR="00533A2C" w:rsidRDefault="00533A2C" w:rsidP="00375A5A"/>
          <w:p w14:paraId="2F887D5B" w14:textId="3F5756A0" w:rsidR="0044637E" w:rsidRDefault="00A8063F" w:rsidP="00375A5A">
            <w:r>
              <w:t>(</w:t>
            </w:r>
            <w:r w:rsidR="00533A2C">
              <w:t>Group President</w:t>
            </w:r>
            <w:r>
              <w:t>)</w:t>
            </w:r>
          </w:p>
        </w:tc>
        <w:tc>
          <w:tcPr>
            <w:tcW w:w="4649" w:type="dxa"/>
          </w:tcPr>
          <w:p w14:paraId="223DD125" w14:textId="77777777" w:rsidR="0044637E" w:rsidRDefault="0044637E" w:rsidP="00092583"/>
        </w:tc>
        <w:tc>
          <w:tcPr>
            <w:tcW w:w="4650" w:type="dxa"/>
          </w:tcPr>
          <w:p w14:paraId="388D3E0D" w14:textId="77777777" w:rsidR="0044637E" w:rsidRDefault="0044637E" w:rsidP="00375A5A"/>
        </w:tc>
      </w:tr>
      <w:tr w:rsidR="0044637E" w14:paraId="59B370EC" w14:textId="77777777" w:rsidTr="00375A5A">
        <w:tc>
          <w:tcPr>
            <w:tcW w:w="4649" w:type="dxa"/>
          </w:tcPr>
          <w:p w14:paraId="3D6C2E21" w14:textId="77777777" w:rsidR="0044637E" w:rsidRDefault="00A8063F" w:rsidP="00375A5A">
            <w:r>
              <w:t>Jennifer Taylor</w:t>
            </w:r>
          </w:p>
          <w:p w14:paraId="7F40ECF6" w14:textId="77777777" w:rsidR="00A8063F" w:rsidRDefault="00A8063F" w:rsidP="00375A5A"/>
          <w:p w14:paraId="0FFDA0EE" w14:textId="60980F7F" w:rsidR="00A8063F" w:rsidRDefault="00A8063F" w:rsidP="00A8063F">
            <w:r>
              <w:t>(Carmarthen Campus President)</w:t>
            </w:r>
          </w:p>
        </w:tc>
        <w:tc>
          <w:tcPr>
            <w:tcW w:w="4649" w:type="dxa"/>
          </w:tcPr>
          <w:p w14:paraId="10138043" w14:textId="35B5D096" w:rsidR="0044637E" w:rsidRDefault="000D418E" w:rsidP="00375A5A">
            <w:r>
              <w:t>N/A</w:t>
            </w:r>
          </w:p>
        </w:tc>
        <w:tc>
          <w:tcPr>
            <w:tcW w:w="4650" w:type="dxa"/>
          </w:tcPr>
          <w:p w14:paraId="572C4DD9" w14:textId="77777777" w:rsidR="0044637E" w:rsidRDefault="0044637E" w:rsidP="00375A5A"/>
        </w:tc>
      </w:tr>
      <w:tr w:rsidR="0044637E" w14:paraId="29409979" w14:textId="77777777" w:rsidTr="00375A5A">
        <w:tc>
          <w:tcPr>
            <w:tcW w:w="4649" w:type="dxa"/>
          </w:tcPr>
          <w:p w14:paraId="6BC61ACD" w14:textId="77777777" w:rsidR="0044637E" w:rsidRDefault="00A8063F" w:rsidP="00375A5A">
            <w:r>
              <w:t>Tianran Liu</w:t>
            </w:r>
          </w:p>
          <w:p w14:paraId="39A5682B" w14:textId="77777777" w:rsidR="00A8063F" w:rsidRDefault="00A8063F" w:rsidP="00375A5A"/>
          <w:p w14:paraId="53FFE793" w14:textId="696F057E" w:rsidR="00A8063F" w:rsidRDefault="00E60089" w:rsidP="00375A5A">
            <w:r>
              <w:t>(Swansea &amp; Cardiff President)</w:t>
            </w:r>
          </w:p>
        </w:tc>
        <w:tc>
          <w:tcPr>
            <w:tcW w:w="4649" w:type="dxa"/>
          </w:tcPr>
          <w:p w14:paraId="1B63C414" w14:textId="68EB3F7E" w:rsidR="0044637E" w:rsidRDefault="000D418E" w:rsidP="00375A5A">
            <w:r>
              <w:t>N/A</w:t>
            </w:r>
          </w:p>
        </w:tc>
        <w:tc>
          <w:tcPr>
            <w:tcW w:w="4650" w:type="dxa"/>
          </w:tcPr>
          <w:p w14:paraId="5D65E64A" w14:textId="77777777" w:rsidR="0044637E" w:rsidRDefault="0044637E" w:rsidP="00375A5A"/>
        </w:tc>
      </w:tr>
      <w:tr w:rsidR="0044637E" w:rsidRPr="00A60E41" w14:paraId="0AE48978" w14:textId="77777777" w:rsidTr="00375A5A">
        <w:tc>
          <w:tcPr>
            <w:tcW w:w="4649" w:type="dxa"/>
          </w:tcPr>
          <w:p w14:paraId="6333EA77" w14:textId="77777777" w:rsidR="0044637E" w:rsidRPr="00A60E41" w:rsidRDefault="00E60089" w:rsidP="00375A5A">
            <w:pPr>
              <w:rPr>
                <w:lang w:val="pt-PT"/>
              </w:rPr>
            </w:pPr>
            <w:r w:rsidRPr="00A60E41">
              <w:rPr>
                <w:lang w:val="pt-PT"/>
              </w:rPr>
              <w:t>Gwyneira Davies</w:t>
            </w:r>
          </w:p>
          <w:p w14:paraId="51B96571" w14:textId="77777777" w:rsidR="00E60089" w:rsidRPr="00A60E41" w:rsidRDefault="00E60089" w:rsidP="00375A5A">
            <w:pPr>
              <w:rPr>
                <w:lang w:val="pt-PT"/>
              </w:rPr>
            </w:pPr>
          </w:p>
          <w:p w14:paraId="2E4C82B6" w14:textId="139B25A5" w:rsidR="00E60089" w:rsidRPr="00A60E41" w:rsidRDefault="00E60089" w:rsidP="00375A5A">
            <w:pPr>
              <w:rPr>
                <w:lang w:val="pt-PT"/>
              </w:rPr>
            </w:pPr>
            <w:r w:rsidRPr="00A60E41">
              <w:rPr>
                <w:lang w:val="pt-PT"/>
              </w:rPr>
              <w:t>(London &amp; Birmingham President)</w:t>
            </w:r>
          </w:p>
        </w:tc>
        <w:tc>
          <w:tcPr>
            <w:tcW w:w="4649" w:type="dxa"/>
          </w:tcPr>
          <w:p w14:paraId="483F4C18" w14:textId="774C8376" w:rsidR="0044637E" w:rsidRPr="00A60E41" w:rsidRDefault="00060263" w:rsidP="00375A5A">
            <w:pPr>
              <w:rPr>
                <w:lang w:val="pt-PT"/>
              </w:rPr>
            </w:pPr>
            <w:r>
              <w:rPr>
                <w:lang w:val="pt-PT"/>
              </w:rPr>
              <w:t>N/A</w:t>
            </w:r>
          </w:p>
        </w:tc>
        <w:tc>
          <w:tcPr>
            <w:tcW w:w="4650" w:type="dxa"/>
          </w:tcPr>
          <w:p w14:paraId="3F57159A" w14:textId="77777777" w:rsidR="0044637E" w:rsidRPr="00A60E41" w:rsidRDefault="0044637E" w:rsidP="00375A5A">
            <w:pPr>
              <w:rPr>
                <w:lang w:val="pt-PT"/>
              </w:rPr>
            </w:pPr>
          </w:p>
        </w:tc>
      </w:tr>
      <w:tr w:rsidR="0044637E" w14:paraId="3969C457" w14:textId="77777777" w:rsidTr="00375A5A">
        <w:tc>
          <w:tcPr>
            <w:tcW w:w="4649" w:type="dxa"/>
          </w:tcPr>
          <w:p w14:paraId="7084C846" w14:textId="77777777" w:rsidR="0044637E" w:rsidRDefault="00676044" w:rsidP="00375A5A">
            <w:r>
              <w:t>Galine Bliedere</w:t>
            </w:r>
          </w:p>
          <w:p w14:paraId="061EF54C" w14:textId="77777777" w:rsidR="00676044" w:rsidRDefault="00676044" w:rsidP="00375A5A"/>
          <w:p w14:paraId="7C7A6FDF" w14:textId="7D9F2B93" w:rsidR="00676044" w:rsidRDefault="00676044" w:rsidP="00375A5A">
            <w:r>
              <w:t>(Student Trustee)</w:t>
            </w:r>
          </w:p>
        </w:tc>
        <w:tc>
          <w:tcPr>
            <w:tcW w:w="4649" w:type="dxa"/>
          </w:tcPr>
          <w:p w14:paraId="0022AF75" w14:textId="097CB523" w:rsidR="0044637E" w:rsidRDefault="00ED7F96" w:rsidP="00375A5A">
            <w:r>
              <w:t>N/A</w:t>
            </w:r>
          </w:p>
        </w:tc>
        <w:tc>
          <w:tcPr>
            <w:tcW w:w="4650" w:type="dxa"/>
          </w:tcPr>
          <w:p w14:paraId="4DB1CF47" w14:textId="77777777" w:rsidR="0044637E" w:rsidRDefault="0044637E" w:rsidP="00375A5A"/>
        </w:tc>
      </w:tr>
      <w:tr w:rsidR="00676044" w14:paraId="53DBB6B4" w14:textId="77777777" w:rsidTr="00375A5A">
        <w:tc>
          <w:tcPr>
            <w:tcW w:w="4649" w:type="dxa"/>
          </w:tcPr>
          <w:p w14:paraId="5834DFC0" w14:textId="77777777" w:rsidR="00676044" w:rsidRDefault="00676044" w:rsidP="00375A5A">
            <w:r>
              <w:t>Kamrul Choudhury</w:t>
            </w:r>
          </w:p>
          <w:p w14:paraId="54E50B4A" w14:textId="77777777" w:rsidR="00676044" w:rsidRDefault="00676044" w:rsidP="00375A5A"/>
          <w:p w14:paraId="4163398C" w14:textId="7C4768D7" w:rsidR="00676044" w:rsidRDefault="00676044" w:rsidP="00676044">
            <w:r>
              <w:t>(Student Trustee)</w:t>
            </w:r>
          </w:p>
        </w:tc>
        <w:tc>
          <w:tcPr>
            <w:tcW w:w="4649" w:type="dxa"/>
          </w:tcPr>
          <w:p w14:paraId="16A379BE" w14:textId="651A7EFF" w:rsidR="00676044" w:rsidRDefault="00060263" w:rsidP="00375A5A">
            <w:r>
              <w:t>N/A</w:t>
            </w:r>
          </w:p>
        </w:tc>
        <w:tc>
          <w:tcPr>
            <w:tcW w:w="4650" w:type="dxa"/>
          </w:tcPr>
          <w:p w14:paraId="18822540" w14:textId="77777777" w:rsidR="00676044" w:rsidRDefault="00676044" w:rsidP="00375A5A"/>
        </w:tc>
      </w:tr>
      <w:tr w:rsidR="00676044" w14:paraId="18F1324A" w14:textId="77777777" w:rsidTr="00375A5A">
        <w:tc>
          <w:tcPr>
            <w:tcW w:w="4649" w:type="dxa"/>
          </w:tcPr>
          <w:p w14:paraId="40515F59" w14:textId="77777777" w:rsidR="00676044" w:rsidRDefault="00676044" w:rsidP="00375A5A">
            <w:r>
              <w:lastRenderedPageBreak/>
              <w:t>Amy Mercy</w:t>
            </w:r>
          </w:p>
          <w:p w14:paraId="08B91687" w14:textId="165334B3" w:rsidR="00676044" w:rsidRDefault="00676044" w:rsidP="00375A5A">
            <w:r>
              <w:t>(Student Trustee)</w:t>
            </w:r>
          </w:p>
        </w:tc>
        <w:tc>
          <w:tcPr>
            <w:tcW w:w="4649" w:type="dxa"/>
          </w:tcPr>
          <w:p w14:paraId="7C5039F6" w14:textId="77777777" w:rsidR="008F782D" w:rsidRDefault="007A0F90" w:rsidP="00197673">
            <w:pPr>
              <w:pStyle w:val="ListParagraph"/>
              <w:numPr>
                <w:ilvl w:val="0"/>
                <w:numId w:val="1"/>
              </w:numPr>
            </w:pPr>
            <w:r w:rsidRPr="007A0F90">
              <w:t>Library Service, Oxfordshire County Council</w:t>
            </w:r>
          </w:p>
          <w:p w14:paraId="19B85BDB" w14:textId="0DCD9DC0" w:rsidR="008F782D" w:rsidRDefault="007A0F90" w:rsidP="00197673">
            <w:pPr>
              <w:pStyle w:val="ListParagraph"/>
              <w:numPr>
                <w:ilvl w:val="0"/>
                <w:numId w:val="1"/>
              </w:numPr>
            </w:pPr>
            <w:r w:rsidRPr="007A0F90">
              <w:t>The Green Party of England and Wales</w:t>
            </w:r>
          </w:p>
          <w:p w14:paraId="3FA1F0A4" w14:textId="5DA13DD3" w:rsidR="00676044" w:rsidRDefault="007A0F90" w:rsidP="00197673">
            <w:pPr>
              <w:pStyle w:val="ListParagraph"/>
              <w:numPr>
                <w:ilvl w:val="0"/>
                <w:numId w:val="1"/>
              </w:numPr>
            </w:pPr>
            <w:r w:rsidRPr="007A0F90">
              <w:t>UWTSD SU, Institute of Education &amp; Humanities taught MA programmes, 2021-2023</w:t>
            </w:r>
          </w:p>
        </w:tc>
        <w:tc>
          <w:tcPr>
            <w:tcW w:w="4650" w:type="dxa"/>
          </w:tcPr>
          <w:p w14:paraId="3FB25644" w14:textId="77777777" w:rsidR="00676044" w:rsidRDefault="008F782D" w:rsidP="00197673">
            <w:pPr>
              <w:pStyle w:val="ListParagraph"/>
              <w:numPr>
                <w:ilvl w:val="0"/>
                <w:numId w:val="1"/>
              </w:numPr>
            </w:pPr>
            <w:r w:rsidRPr="007A0F90">
              <w:t>Employee and volunteer</w:t>
            </w:r>
          </w:p>
          <w:p w14:paraId="2092F3B1" w14:textId="77777777" w:rsidR="00197673" w:rsidRDefault="00197673" w:rsidP="00197673">
            <w:pPr>
              <w:pStyle w:val="ListParagraph"/>
            </w:pPr>
          </w:p>
          <w:p w14:paraId="30AB0D6D" w14:textId="77777777" w:rsidR="008F782D" w:rsidRDefault="008F782D" w:rsidP="00197673">
            <w:pPr>
              <w:pStyle w:val="ListParagraph"/>
              <w:numPr>
                <w:ilvl w:val="0"/>
                <w:numId w:val="1"/>
              </w:numPr>
            </w:pPr>
            <w:r>
              <w:t>Campaign Volunteer</w:t>
            </w:r>
          </w:p>
          <w:p w14:paraId="29EFD539" w14:textId="77777777" w:rsidR="00197673" w:rsidRDefault="00197673" w:rsidP="00197673"/>
          <w:p w14:paraId="429994E0" w14:textId="562ED4A9" w:rsidR="008F782D" w:rsidRDefault="008F782D" w:rsidP="00197673">
            <w:pPr>
              <w:pStyle w:val="ListParagraph"/>
              <w:numPr>
                <w:ilvl w:val="0"/>
                <w:numId w:val="1"/>
              </w:numPr>
            </w:pPr>
            <w:r>
              <w:t xml:space="preserve">Former Course Rep </w:t>
            </w:r>
          </w:p>
        </w:tc>
      </w:tr>
      <w:tr w:rsidR="00676044" w14:paraId="7F466CCE" w14:textId="77777777" w:rsidTr="00375A5A">
        <w:tc>
          <w:tcPr>
            <w:tcW w:w="4649" w:type="dxa"/>
          </w:tcPr>
          <w:p w14:paraId="2BE54408" w14:textId="77777777" w:rsidR="00676044" w:rsidRDefault="00676044" w:rsidP="00375A5A">
            <w:r>
              <w:t>Kate Love</w:t>
            </w:r>
          </w:p>
          <w:p w14:paraId="7953C74D" w14:textId="77777777" w:rsidR="00676044" w:rsidRDefault="00676044" w:rsidP="00375A5A"/>
          <w:p w14:paraId="0978E5E6" w14:textId="199555F6" w:rsidR="00676044" w:rsidRDefault="00676044" w:rsidP="00375A5A">
            <w:r>
              <w:t>(Student Trustee)</w:t>
            </w:r>
          </w:p>
        </w:tc>
        <w:tc>
          <w:tcPr>
            <w:tcW w:w="4649" w:type="dxa"/>
          </w:tcPr>
          <w:p w14:paraId="65FFBD59" w14:textId="77777777" w:rsidR="00676044" w:rsidRDefault="00676044" w:rsidP="00375A5A"/>
          <w:p w14:paraId="7E186338" w14:textId="53DFFD3A" w:rsidR="00A3247E" w:rsidRDefault="00A3247E" w:rsidP="00375A5A">
            <w:r>
              <w:t>N/A</w:t>
            </w:r>
          </w:p>
        </w:tc>
        <w:tc>
          <w:tcPr>
            <w:tcW w:w="4650" w:type="dxa"/>
          </w:tcPr>
          <w:p w14:paraId="08A3642B" w14:textId="77777777" w:rsidR="00676044" w:rsidRDefault="00676044" w:rsidP="00375A5A"/>
        </w:tc>
      </w:tr>
      <w:tr w:rsidR="00676044" w14:paraId="447C14A1" w14:textId="77777777" w:rsidTr="00375A5A">
        <w:tc>
          <w:tcPr>
            <w:tcW w:w="4649" w:type="dxa"/>
          </w:tcPr>
          <w:p w14:paraId="2D81A0C1" w14:textId="77777777" w:rsidR="00676044" w:rsidRDefault="00733EC2" w:rsidP="00375A5A">
            <w:r>
              <w:t>John Wallace</w:t>
            </w:r>
          </w:p>
          <w:p w14:paraId="7A1B17F7" w14:textId="77777777" w:rsidR="00733EC2" w:rsidRDefault="00733EC2" w:rsidP="00375A5A"/>
          <w:p w14:paraId="6B5E2D4B" w14:textId="0F7D7AE4" w:rsidR="00733EC2" w:rsidRDefault="00733EC2" w:rsidP="00375A5A">
            <w:r>
              <w:t>(Lay Trustee – Chair of Board of Trustees)</w:t>
            </w:r>
          </w:p>
        </w:tc>
        <w:tc>
          <w:tcPr>
            <w:tcW w:w="4649" w:type="dxa"/>
          </w:tcPr>
          <w:p w14:paraId="16FC934E" w14:textId="77777777" w:rsidR="00676044" w:rsidRDefault="00676044" w:rsidP="00375A5A"/>
        </w:tc>
        <w:tc>
          <w:tcPr>
            <w:tcW w:w="4650" w:type="dxa"/>
          </w:tcPr>
          <w:p w14:paraId="72ABD0F4" w14:textId="77777777" w:rsidR="00676044" w:rsidRDefault="00676044" w:rsidP="00375A5A"/>
        </w:tc>
      </w:tr>
      <w:tr w:rsidR="00676044" w14:paraId="4CE57176" w14:textId="77777777" w:rsidTr="00375A5A">
        <w:tc>
          <w:tcPr>
            <w:tcW w:w="4649" w:type="dxa"/>
          </w:tcPr>
          <w:p w14:paraId="798BF083" w14:textId="77777777" w:rsidR="00733EC2" w:rsidRDefault="00733EC2" w:rsidP="00375A5A">
            <w:r>
              <w:t xml:space="preserve">Daniel Priddy </w:t>
            </w:r>
          </w:p>
          <w:p w14:paraId="1D48C714" w14:textId="77777777" w:rsidR="00C162F7" w:rsidRDefault="00C162F7" w:rsidP="00375A5A"/>
          <w:p w14:paraId="6F75EB0D" w14:textId="27460BBF" w:rsidR="00C162F7" w:rsidRDefault="00C162F7" w:rsidP="00375A5A">
            <w:r>
              <w:t>(Lay Trustee – Chair of Finance, Audit &amp; risk Sub-committee)</w:t>
            </w:r>
          </w:p>
        </w:tc>
        <w:tc>
          <w:tcPr>
            <w:tcW w:w="4649" w:type="dxa"/>
          </w:tcPr>
          <w:p w14:paraId="19C73D06" w14:textId="6BEBC007" w:rsidR="00676044" w:rsidRDefault="00B515A6" w:rsidP="00375A5A">
            <w:r>
              <w:t>Head of Sustainability</w:t>
            </w:r>
          </w:p>
        </w:tc>
        <w:tc>
          <w:tcPr>
            <w:tcW w:w="4650" w:type="dxa"/>
          </w:tcPr>
          <w:p w14:paraId="0B7CC6DB" w14:textId="7208E457" w:rsidR="00676044" w:rsidRDefault="00B515A6" w:rsidP="00375A5A">
            <w:r>
              <w:t xml:space="preserve">Employed by UWTSD </w:t>
            </w:r>
          </w:p>
        </w:tc>
      </w:tr>
      <w:tr w:rsidR="00C162F7" w14:paraId="2B178E3E" w14:textId="77777777" w:rsidTr="00375A5A">
        <w:tc>
          <w:tcPr>
            <w:tcW w:w="4649" w:type="dxa"/>
          </w:tcPr>
          <w:p w14:paraId="426F65AE" w14:textId="77777777" w:rsidR="00C162F7" w:rsidRDefault="00C162F7" w:rsidP="00375A5A">
            <w:r>
              <w:t>Ashley Storer-Smith</w:t>
            </w:r>
          </w:p>
          <w:p w14:paraId="0000DA91" w14:textId="77777777" w:rsidR="00C162F7" w:rsidRDefault="00C162F7" w:rsidP="00375A5A"/>
          <w:p w14:paraId="48FB52D8" w14:textId="28C27A68" w:rsidR="00C162F7" w:rsidRDefault="00C162F7" w:rsidP="00375A5A">
            <w:r>
              <w:t xml:space="preserve">(Lay Trustee – Chair of Health &amp; Safety Sub – </w:t>
            </w:r>
            <w:r w:rsidR="0039218B">
              <w:t>c</w:t>
            </w:r>
            <w:r>
              <w:t>ommittee)</w:t>
            </w:r>
          </w:p>
        </w:tc>
        <w:tc>
          <w:tcPr>
            <w:tcW w:w="4649" w:type="dxa"/>
          </w:tcPr>
          <w:p w14:paraId="6CA5FF62" w14:textId="77777777" w:rsidR="00C162F7" w:rsidRDefault="00C162F7" w:rsidP="00375A5A"/>
        </w:tc>
        <w:tc>
          <w:tcPr>
            <w:tcW w:w="4650" w:type="dxa"/>
          </w:tcPr>
          <w:p w14:paraId="3743476A" w14:textId="77777777" w:rsidR="00C162F7" w:rsidRDefault="00C162F7" w:rsidP="00375A5A"/>
        </w:tc>
      </w:tr>
      <w:tr w:rsidR="00C162F7" w14:paraId="3512515A" w14:textId="77777777" w:rsidTr="00375A5A">
        <w:tc>
          <w:tcPr>
            <w:tcW w:w="4649" w:type="dxa"/>
          </w:tcPr>
          <w:p w14:paraId="3C57AA92" w14:textId="77777777" w:rsidR="00C162F7" w:rsidRDefault="0039218B" w:rsidP="00375A5A">
            <w:r>
              <w:t xml:space="preserve">Vacant </w:t>
            </w:r>
          </w:p>
          <w:p w14:paraId="0D8DB79D" w14:textId="77777777" w:rsidR="0039218B" w:rsidRDefault="0039218B" w:rsidP="00375A5A"/>
          <w:p w14:paraId="099F6EF1" w14:textId="68F77A6B" w:rsidR="0039218B" w:rsidRDefault="0039218B" w:rsidP="00375A5A">
            <w:r>
              <w:t>(Lay Trustee – Chair of People &amp; Culture Sub-committee)</w:t>
            </w:r>
          </w:p>
        </w:tc>
        <w:tc>
          <w:tcPr>
            <w:tcW w:w="4649" w:type="dxa"/>
          </w:tcPr>
          <w:p w14:paraId="446FBCC3" w14:textId="77777777" w:rsidR="00C162F7" w:rsidRDefault="00C162F7" w:rsidP="00375A5A"/>
        </w:tc>
        <w:tc>
          <w:tcPr>
            <w:tcW w:w="4650" w:type="dxa"/>
          </w:tcPr>
          <w:p w14:paraId="0DA95AF0" w14:textId="77777777" w:rsidR="00C162F7" w:rsidRDefault="00C162F7" w:rsidP="00375A5A"/>
        </w:tc>
      </w:tr>
    </w:tbl>
    <w:p w14:paraId="274D7460" w14:textId="25A96E78" w:rsidR="0080679F" w:rsidRDefault="0080679F"/>
    <w:sectPr w:rsidR="0080679F" w:rsidSect="00F143A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E4CC9" w14:textId="77777777" w:rsidR="00AB5473" w:rsidRDefault="00AB5473" w:rsidP="00375A5A">
      <w:pPr>
        <w:spacing w:after="0" w:line="240" w:lineRule="auto"/>
      </w:pPr>
      <w:r>
        <w:separator/>
      </w:r>
    </w:p>
  </w:endnote>
  <w:endnote w:type="continuationSeparator" w:id="0">
    <w:p w14:paraId="7C2376C6" w14:textId="77777777" w:rsidR="00AB5473" w:rsidRDefault="00AB5473" w:rsidP="00375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8A6F2" w14:textId="77777777" w:rsidR="00AB5473" w:rsidRDefault="00AB5473" w:rsidP="00375A5A">
      <w:pPr>
        <w:spacing w:after="0" w:line="240" w:lineRule="auto"/>
      </w:pPr>
      <w:r>
        <w:separator/>
      </w:r>
    </w:p>
  </w:footnote>
  <w:footnote w:type="continuationSeparator" w:id="0">
    <w:p w14:paraId="7160FAFD" w14:textId="77777777" w:rsidR="00AB5473" w:rsidRDefault="00AB5473" w:rsidP="00375A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C2657"/>
    <w:multiLevelType w:val="hybridMultilevel"/>
    <w:tmpl w:val="24A4F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7038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3A7"/>
    <w:rsid w:val="00046717"/>
    <w:rsid w:val="00060263"/>
    <w:rsid w:val="00092583"/>
    <w:rsid w:val="000D418E"/>
    <w:rsid w:val="001068BF"/>
    <w:rsid w:val="00197673"/>
    <w:rsid w:val="002307EF"/>
    <w:rsid w:val="00375A5A"/>
    <w:rsid w:val="0039218B"/>
    <w:rsid w:val="0044637E"/>
    <w:rsid w:val="004A20E9"/>
    <w:rsid w:val="004E4BB3"/>
    <w:rsid w:val="00533A2C"/>
    <w:rsid w:val="00676044"/>
    <w:rsid w:val="00733EC2"/>
    <w:rsid w:val="007A0F90"/>
    <w:rsid w:val="0080679F"/>
    <w:rsid w:val="008F782D"/>
    <w:rsid w:val="00A3247E"/>
    <w:rsid w:val="00A60E41"/>
    <w:rsid w:val="00A8063F"/>
    <w:rsid w:val="00AB5473"/>
    <w:rsid w:val="00B515A6"/>
    <w:rsid w:val="00C162F7"/>
    <w:rsid w:val="00D20C59"/>
    <w:rsid w:val="00DB208A"/>
    <w:rsid w:val="00E45320"/>
    <w:rsid w:val="00E60089"/>
    <w:rsid w:val="00ED7F96"/>
    <w:rsid w:val="00F143A7"/>
    <w:rsid w:val="00F730C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EA56C"/>
  <w15:chartTrackingRefBased/>
  <w15:docId w15:val="{140A1EFD-83A7-49A5-957F-9FB274E10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43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43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43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43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43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43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43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43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43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3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43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43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43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43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43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43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43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43A7"/>
    <w:rPr>
      <w:rFonts w:eastAsiaTheme="majorEastAsia" w:cstheme="majorBidi"/>
      <w:color w:val="272727" w:themeColor="text1" w:themeTint="D8"/>
    </w:rPr>
  </w:style>
  <w:style w:type="paragraph" w:styleId="Title">
    <w:name w:val="Title"/>
    <w:basedOn w:val="Normal"/>
    <w:next w:val="Normal"/>
    <w:link w:val="TitleChar"/>
    <w:uiPriority w:val="10"/>
    <w:qFormat/>
    <w:rsid w:val="00F143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43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43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43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43A7"/>
    <w:pPr>
      <w:spacing w:before="160"/>
      <w:jc w:val="center"/>
    </w:pPr>
    <w:rPr>
      <w:i/>
      <w:iCs/>
      <w:color w:val="404040" w:themeColor="text1" w:themeTint="BF"/>
    </w:rPr>
  </w:style>
  <w:style w:type="character" w:customStyle="1" w:styleId="QuoteChar">
    <w:name w:val="Quote Char"/>
    <w:basedOn w:val="DefaultParagraphFont"/>
    <w:link w:val="Quote"/>
    <w:uiPriority w:val="29"/>
    <w:rsid w:val="00F143A7"/>
    <w:rPr>
      <w:i/>
      <w:iCs/>
      <w:color w:val="404040" w:themeColor="text1" w:themeTint="BF"/>
    </w:rPr>
  </w:style>
  <w:style w:type="paragraph" w:styleId="ListParagraph">
    <w:name w:val="List Paragraph"/>
    <w:basedOn w:val="Normal"/>
    <w:uiPriority w:val="34"/>
    <w:qFormat/>
    <w:rsid w:val="00F143A7"/>
    <w:pPr>
      <w:ind w:left="720"/>
      <w:contextualSpacing/>
    </w:pPr>
  </w:style>
  <w:style w:type="character" w:styleId="IntenseEmphasis">
    <w:name w:val="Intense Emphasis"/>
    <w:basedOn w:val="DefaultParagraphFont"/>
    <w:uiPriority w:val="21"/>
    <w:qFormat/>
    <w:rsid w:val="00F143A7"/>
    <w:rPr>
      <w:i/>
      <w:iCs/>
      <w:color w:val="0F4761" w:themeColor="accent1" w:themeShade="BF"/>
    </w:rPr>
  </w:style>
  <w:style w:type="paragraph" w:styleId="IntenseQuote">
    <w:name w:val="Intense Quote"/>
    <w:basedOn w:val="Normal"/>
    <w:next w:val="Normal"/>
    <w:link w:val="IntenseQuoteChar"/>
    <w:uiPriority w:val="30"/>
    <w:qFormat/>
    <w:rsid w:val="00F143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43A7"/>
    <w:rPr>
      <w:i/>
      <w:iCs/>
      <w:color w:val="0F4761" w:themeColor="accent1" w:themeShade="BF"/>
    </w:rPr>
  </w:style>
  <w:style w:type="character" w:styleId="IntenseReference">
    <w:name w:val="Intense Reference"/>
    <w:basedOn w:val="DefaultParagraphFont"/>
    <w:uiPriority w:val="32"/>
    <w:qFormat/>
    <w:rsid w:val="00F143A7"/>
    <w:rPr>
      <w:b/>
      <w:bCs/>
      <w:smallCaps/>
      <w:color w:val="0F4761" w:themeColor="accent1" w:themeShade="BF"/>
      <w:spacing w:val="5"/>
    </w:rPr>
  </w:style>
  <w:style w:type="table" w:styleId="TableGrid">
    <w:name w:val="Table Grid"/>
    <w:basedOn w:val="TableNormal"/>
    <w:uiPriority w:val="39"/>
    <w:rsid w:val="004463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5A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5A5A"/>
  </w:style>
  <w:style w:type="paragraph" w:styleId="Footer">
    <w:name w:val="footer"/>
    <w:basedOn w:val="Normal"/>
    <w:link w:val="FooterChar"/>
    <w:uiPriority w:val="99"/>
    <w:unhideWhenUsed/>
    <w:rsid w:val="00375A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5A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6F9AB-2C69-43A9-A2E8-50DED5AF7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172</Words>
  <Characters>1148</Characters>
  <Application>Microsoft Office Word</Application>
  <DocSecurity>0</DocSecurity>
  <Lines>114</Lines>
  <Paragraphs>119</Paragraphs>
  <ScaleCrop>false</ScaleCrop>
  <Company>University of Wales Trinity Saint David</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Smart</dc:creator>
  <cp:keywords/>
  <dc:description/>
  <cp:lastModifiedBy>Laura Smart</cp:lastModifiedBy>
  <cp:revision>26</cp:revision>
  <dcterms:created xsi:type="dcterms:W3CDTF">2025-10-06T11:24:00Z</dcterms:created>
  <dcterms:modified xsi:type="dcterms:W3CDTF">2025-10-15T12:27:00Z</dcterms:modified>
</cp:coreProperties>
</file>